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eastAsia="方正小标宋简体"/>
          <w:b/>
          <w:color w:val="FF0000"/>
          <w:spacing w:val="66"/>
          <w:w w:val="80"/>
          <w:sz w:val="94"/>
          <w:szCs w:val="94"/>
        </w:rPr>
      </w:pPr>
      <w:r>
        <w:rPr>
          <w:rFonts w:hint="eastAsia" w:ascii="方正小标宋简体" w:eastAsia="方正小标宋简体"/>
          <w:b/>
          <w:color w:val="FF0000"/>
          <w:spacing w:val="66"/>
          <w:w w:val="80"/>
          <w:sz w:val="94"/>
          <w:szCs w:val="94"/>
        </w:rPr>
        <w:t>漳 州 市 气 象 局</w:t>
      </w:r>
      <w:r>
        <w:rPr>
          <w:rFonts w:ascii="仿宋_GB2312" w:eastAsia="仿宋_GB2312"/>
          <w:sz w:val="32"/>
          <w:szCs w:val="32"/>
        </w:rPr>
        <mc:AlternateContent>
          <mc:Choice Requires="wps">
            <w:drawing>
              <wp:anchor distT="0" distB="0" distL="114300" distR="114300" simplePos="0" relativeHeight="251658240" behindDoc="1" locked="0" layoutInCell="1" allowOverlap="1">
                <wp:simplePos x="0" y="0"/>
                <wp:positionH relativeFrom="column">
                  <wp:posOffset>-246380</wp:posOffset>
                </wp:positionH>
                <wp:positionV relativeFrom="page">
                  <wp:posOffset>2018665</wp:posOffset>
                </wp:positionV>
                <wp:extent cx="5615940" cy="0"/>
                <wp:effectExtent l="0" t="13970" r="3810" b="24130"/>
                <wp:wrapNone/>
                <wp:docPr id="2" name="直接连接符 2"/>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28575">
                          <a:solidFill>
                            <a:srgbClr val="FF0000"/>
                          </a:solidFill>
                          <a:round/>
                        </a:ln>
                        <a:effectLst/>
                      </wps:spPr>
                      <wps:bodyPr/>
                    </wps:wsp>
                  </a:graphicData>
                </a:graphic>
              </wp:anchor>
            </w:drawing>
          </mc:Choice>
          <mc:Fallback>
            <w:pict>
              <v:line id="_x0000_s1026" o:spid="_x0000_s1026" o:spt="20" style="position:absolute;left:0pt;margin-left:-19.4pt;margin-top:158.95pt;height:0pt;width:442.2pt;mso-position-vertical-relative:page;z-index:-251658240;mso-width-relative:page;mso-height-relative:page;" filled="f" stroked="t" coordsize="21600,21600" o:gfxdata="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u0sc&#10;O9kAAAALAQAADwAAAAAAAAABACAAAAA4AAAAZHJzL2Rvd25yZXYueG1sUEsBAhQAFAAAAAgAh07i&#10;QNkZWGbSAQAAbgMAAA4AAAAAAAAAAQAgAAAAPgEAAGRycy9lMm9Eb2MueG1sUEsFBgAAAAAGAAYA&#10;WQEAAIIFAAAAAA==&#10;">
                <v:fill on="f" focussize="0,0"/>
                <v:stroke weight="2.25pt" color="#FF0000" joinstyle="round"/>
                <v:imagedata o:title=""/>
                <o:lock v:ext="edit" aspectratio="f"/>
              </v:line>
            </w:pict>
          </mc:Fallback>
        </mc:AlternateContent>
      </w:r>
    </w:p>
    <w:p/>
    <w:p>
      <w:pPr>
        <w:rPr>
          <w:rFonts w:ascii="方正小标宋简体" w:eastAsia="方正小标宋简体"/>
          <w:sz w:val="36"/>
          <w:szCs w:val="36"/>
        </w:rPr>
      </w:pPr>
    </w:p>
    <w:p>
      <w:pPr>
        <w:pStyle w:val="7"/>
        <w:spacing w:line="700" w:lineRule="exact"/>
        <w:ind w:left="420" w:firstLine="0" w:firstLineChars="0"/>
        <w:jc w:val="center"/>
        <w:rPr>
          <w:rFonts w:ascii="方正小标宋简体" w:eastAsia="方正小标宋简体"/>
          <w:sz w:val="44"/>
          <w:szCs w:val="44"/>
        </w:rPr>
      </w:pPr>
      <w:r>
        <w:rPr>
          <w:rFonts w:hint="eastAsia" w:ascii="方正小标宋简体" w:eastAsia="方正小标宋简体"/>
          <w:sz w:val="44"/>
          <w:szCs w:val="44"/>
        </w:rPr>
        <w:t>漳州市气象部门202</w:t>
      </w:r>
      <w:r>
        <w:rPr>
          <w:rFonts w:ascii="方正小标宋简体" w:eastAsia="方正小标宋简体"/>
          <w:sz w:val="44"/>
          <w:szCs w:val="44"/>
        </w:rPr>
        <w:t>3</w:t>
      </w:r>
      <w:r>
        <w:rPr>
          <w:rFonts w:hint="eastAsia" w:ascii="方正小标宋简体" w:eastAsia="方正小标宋简体"/>
          <w:sz w:val="44"/>
          <w:szCs w:val="44"/>
        </w:rPr>
        <w:t>年内部审计</w:t>
      </w:r>
    </w:p>
    <w:p>
      <w:pPr>
        <w:pStyle w:val="7"/>
        <w:spacing w:line="700" w:lineRule="exact"/>
        <w:ind w:left="420" w:firstLine="0" w:firstLineChars="0"/>
        <w:jc w:val="center"/>
        <w:rPr>
          <w:rFonts w:ascii="方正小标宋简体" w:eastAsia="方正小标宋简体"/>
          <w:sz w:val="44"/>
          <w:szCs w:val="44"/>
        </w:rPr>
      </w:pPr>
      <w:r>
        <w:rPr>
          <w:rFonts w:hint="eastAsia" w:ascii="方正小标宋简体" w:eastAsia="方正小标宋简体"/>
          <w:sz w:val="44"/>
          <w:szCs w:val="44"/>
        </w:rPr>
        <w:t>委托审计询价通知书</w:t>
      </w:r>
    </w:p>
    <w:p>
      <w:pPr>
        <w:spacing w:line="560" w:lineRule="exact"/>
        <w:ind w:firstLine="480" w:firstLineChars="150"/>
        <w:rPr>
          <w:rFonts w:ascii="仿宋_GB2312" w:eastAsia="仿宋_GB2312"/>
          <w:sz w:val="32"/>
          <w:szCs w:val="32"/>
        </w:rPr>
      </w:pPr>
    </w:p>
    <w:p>
      <w:pPr>
        <w:spacing w:line="580" w:lineRule="exact"/>
        <w:ind w:firstLine="480" w:firstLineChars="150"/>
        <w:rPr>
          <w:rFonts w:ascii="仿宋_GB2312" w:eastAsia="仿宋_GB2312"/>
          <w:sz w:val="32"/>
          <w:szCs w:val="32"/>
        </w:rPr>
      </w:pPr>
      <w:r>
        <w:rPr>
          <w:rFonts w:hint="eastAsia" w:ascii="仿宋_GB2312" w:eastAsia="仿宋_GB2312"/>
          <w:sz w:val="32"/>
          <w:szCs w:val="32"/>
        </w:rPr>
        <w:t>漳州市气象局内部审计委托审计服务项目邀请符合相应资格条件的服务供应商参与询价采购活动。</w:t>
      </w:r>
    </w:p>
    <w:p>
      <w:pPr>
        <w:adjustRightInd w:val="0"/>
        <w:snapToGrid w:val="0"/>
        <w:spacing w:line="580" w:lineRule="exact"/>
        <w:jc w:val="left"/>
        <w:rPr>
          <w:rFonts w:ascii="黑体" w:eastAsia="黑体"/>
          <w:sz w:val="32"/>
          <w:szCs w:val="32"/>
        </w:rPr>
      </w:pPr>
      <w:r>
        <w:rPr>
          <w:rFonts w:hint="eastAsia" w:ascii="黑体" w:eastAsia="黑体"/>
          <w:sz w:val="32"/>
          <w:szCs w:val="32"/>
        </w:rPr>
        <w:t>一、项目概况</w:t>
      </w:r>
    </w:p>
    <w:p>
      <w:pPr>
        <w:spacing w:line="580" w:lineRule="exact"/>
        <w:ind w:left="420"/>
        <w:rPr>
          <w:rFonts w:ascii="仿宋_GB2312" w:eastAsia="仿宋_GB2312"/>
          <w:sz w:val="32"/>
          <w:szCs w:val="32"/>
        </w:rPr>
      </w:pPr>
      <w:r>
        <w:rPr>
          <w:rFonts w:hint="eastAsia" w:ascii="仿宋_GB2312" w:eastAsia="仿宋_GB2312"/>
          <w:sz w:val="32"/>
          <w:szCs w:val="32"/>
        </w:rPr>
        <w:t>1.项目名称：漳州市气象部门202</w:t>
      </w:r>
      <w:r>
        <w:rPr>
          <w:rFonts w:ascii="仿宋_GB2312" w:eastAsia="仿宋_GB2312"/>
          <w:sz w:val="32"/>
          <w:szCs w:val="32"/>
        </w:rPr>
        <w:t>3</w:t>
      </w:r>
      <w:r>
        <w:rPr>
          <w:rFonts w:hint="eastAsia" w:ascii="仿宋_GB2312" w:eastAsia="仿宋_GB2312"/>
          <w:sz w:val="32"/>
          <w:szCs w:val="32"/>
        </w:rPr>
        <w:t>年内部审计委托审计</w:t>
      </w:r>
    </w:p>
    <w:p>
      <w:pPr>
        <w:spacing w:line="580" w:lineRule="exact"/>
        <w:ind w:firstLine="480" w:firstLineChars="150"/>
        <w:rPr>
          <w:rFonts w:ascii="仿宋_GB2312" w:eastAsia="仿宋_GB2312"/>
          <w:sz w:val="32"/>
          <w:szCs w:val="32"/>
        </w:rPr>
      </w:pPr>
      <w:r>
        <w:rPr>
          <w:rFonts w:hint="eastAsia" w:ascii="仿宋_GB2312" w:eastAsia="仿宋_GB2312"/>
          <w:sz w:val="32"/>
          <w:szCs w:val="32"/>
        </w:rPr>
        <w:t>2.项目内容及主要需求</w:t>
      </w:r>
    </w:p>
    <w:p>
      <w:pPr>
        <w:spacing w:line="580" w:lineRule="exact"/>
        <w:ind w:firstLine="480" w:firstLineChars="150"/>
        <w:rPr>
          <w:rFonts w:ascii="仿宋_GB2312" w:eastAsia="仿宋_GB2312"/>
          <w:sz w:val="32"/>
          <w:szCs w:val="32"/>
        </w:rPr>
      </w:pPr>
      <w:r>
        <w:rPr>
          <w:rFonts w:hint="eastAsia" w:ascii="仿宋_GB2312" w:eastAsia="仿宋_GB2312"/>
          <w:sz w:val="32"/>
          <w:szCs w:val="32"/>
        </w:rPr>
        <w:t>（1）漳浦县气象局财务收支审计</w:t>
      </w:r>
      <w:r>
        <w:rPr>
          <w:rFonts w:ascii="仿宋_GB2312" w:eastAsia="仿宋_GB2312"/>
          <w:sz w:val="32"/>
          <w:szCs w:val="32"/>
        </w:rPr>
        <w:t>(</w:t>
      </w:r>
      <w:r>
        <w:rPr>
          <w:rFonts w:hint="eastAsia" w:ascii="仿宋_GB2312" w:eastAsia="仿宋_GB2312"/>
          <w:sz w:val="32"/>
          <w:szCs w:val="32"/>
        </w:rPr>
        <w:t>2020.01-2022.12</w:t>
      </w:r>
      <w:r>
        <w:rPr>
          <w:rFonts w:ascii="仿宋_GB2312" w:eastAsia="仿宋_GB2312"/>
          <w:sz w:val="32"/>
          <w:szCs w:val="32"/>
        </w:rPr>
        <w:t>)</w:t>
      </w:r>
    </w:p>
    <w:p>
      <w:pPr>
        <w:spacing w:line="580" w:lineRule="exact"/>
        <w:ind w:firstLine="480" w:firstLineChars="150"/>
        <w:jc w:val="left"/>
        <w:rPr>
          <w:rFonts w:ascii="仿宋_GB2312" w:eastAsia="仿宋_GB2312"/>
          <w:sz w:val="32"/>
          <w:szCs w:val="32"/>
        </w:rPr>
      </w:pPr>
      <w:r>
        <w:rPr>
          <w:rFonts w:hint="eastAsia" w:ascii="仿宋_GB2312" w:eastAsia="仿宋_GB2312"/>
          <w:sz w:val="32"/>
          <w:szCs w:val="32"/>
        </w:rPr>
        <w:t>（2）诏安县气象局经济责任审计财务部分</w:t>
      </w:r>
      <w:r>
        <w:rPr>
          <w:rFonts w:ascii="仿宋_GB2312" w:eastAsia="仿宋_GB2312"/>
          <w:sz w:val="32"/>
          <w:szCs w:val="32"/>
        </w:rPr>
        <w:t>(</w:t>
      </w:r>
      <w:r>
        <w:rPr>
          <w:rFonts w:hint="eastAsia" w:ascii="仿宋_GB2312" w:eastAsia="仿宋_GB2312"/>
          <w:sz w:val="32"/>
          <w:szCs w:val="32"/>
        </w:rPr>
        <w:t>2019.08-2021.02</w:t>
      </w:r>
      <w:r>
        <w:rPr>
          <w:rFonts w:ascii="仿宋_GB2312" w:eastAsia="仿宋_GB2312"/>
          <w:sz w:val="32"/>
          <w:szCs w:val="32"/>
        </w:rPr>
        <w:t>)(</w:t>
      </w:r>
      <w:r>
        <w:rPr>
          <w:rFonts w:hint="eastAsia" w:ascii="仿宋_GB2312" w:eastAsia="仿宋_GB2312"/>
          <w:sz w:val="32"/>
          <w:szCs w:val="32"/>
        </w:rPr>
        <w:t>2021.02-2023.05</w:t>
      </w:r>
      <w:r>
        <w:rPr>
          <w:rFonts w:ascii="仿宋_GB2312" w:eastAsia="仿宋_GB2312"/>
          <w:sz w:val="32"/>
          <w:szCs w:val="32"/>
        </w:rPr>
        <w:t>)</w:t>
      </w:r>
    </w:p>
    <w:p>
      <w:pPr>
        <w:spacing w:line="580" w:lineRule="exact"/>
        <w:ind w:firstLine="480" w:firstLineChars="150"/>
        <w:rPr>
          <w:rFonts w:ascii="仿宋_GB2312" w:eastAsia="仿宋_GB2312"/>
          <w:sz w:val="32"/>
          <w:szCs w:val="32"/>
        </w:rPr>
      </w:pPr>
      <w:r>
        <w:rPr>
          <w:rFonts w:hint="eastAsia" w:ascii="仿宋_GB2312" w:eastAsia="仿宋_GB2312"/>
          <w:sz w:val="32"/>
          <w:szCs w:val="32"/>
        </w:rPr>
        <w:t>3．审计方式：实地现场审计，如无法现场实地审计，需双方协商变更审计方式。</w:t>
      </w:r>
    </w:p>
    <w:p>
      <w:pPr>
        <w:spacing w:line="580" w:lineRule="exact"/>
        <w:ind w:firstLine="480" w:firstLineChars="150"/>
        <w:rPr>
          <w:rFonts w:ascii="黑体" w:eastAsia="黑体"/>
          <w:sz w:val="32"/>
          <w:szCs w:val="32"/>
        </w:rPr>
      </w:pPr>
      <w:r>
        <w:rPr>
          <w:rFonts w:hint="eastAsia" w:ascii="仿宋_GB2312" w:eastAsia="仿宋_GB2312"/>
          <w:sz w:val="32"/>
          <w:szCs w:val="32"/>
        </w:rPr>
        <w:t>服务要求：审计服务供应商应本着客观、公正、公平的原则，正确履行审核职责。</w:t>
      </w:r>
    </w:p>
    <w:p>
      <w:pPr>
        <w:adjustRightInd w:val="0"/>
        <w:snapToGrid w:val="0"/>
        <w:spacing w:line="580" w:lineRule="exact"/>
        <w:jc w:val="left"/>
        <w:rPr>
          <w:rFonts w:ascii="黑体" w:eastAsia="黑体"/>
          <w:sz w:val="32"/>
          <w:szCs w:val="32"/>
        </w:rPr>
      </w:pPr>
      <w:r>
        <w:rPr>
          <w:rFonts w:hint="eastAsia" w:ascii="黑体" w:eastAsia="黑体"/>
          <w:sz w:val="32"/>
          <w:szCs w:val="32"/>
        </w:rPr>
        <w:t>二、审计单位主要情况</w:t>
      </w:r>
    </w:p>
    <w:p>
      <w:pPr>
        <w:spacing w:line="580" w:lineRule="exact"/>
        <w:ind w:firstLine="480" w:firstLineChars="150"/>
        <w:rPr>
          <w:rFonts w:ascii="仿宋_GB2312" w:eastAsia="仿宋_GB2312"/>
          <w:sz w:val="32"/>
          <w:szCs w:val="32"/>
        </w:rPr>
      </w:pPr>
      <w:r>
        <w:rPr>
          <w:rFonts w:hint="eastAsia" w:ascii="仿宋_GB2312" w:eastAsia="仿宋_GB2312"/>
          <w:sz w:val="32"/>
          <w:szCs w:val="32"/>
        </w:rPr>
        <w:t>（一）各审计项目单位主要情况（如下表）</w:t>
      </w:r>
    </w:p>
    <w:tbl>
      <w:tblPr>
        <w:tblStyle w:val="5"/>
        <w:tblW w:w="8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4"/>
        <w:gridCol w:w="1134"/>
        <w:gridCol w:w="1929"/>
        <w:gridCol w:w="3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874" w:type="dxa"/>
            <w:vAlign w:val="center"/>
          </w:tcPr>
          <w:p>
            <w:pPr>
              <w:spacing w:line="560" w:lineRule="exact"/>
              <w:jc w:val="center"/>
              <w:rPr>
                <w:rFonts w:ascii="华文楷体" w:hAnsi="华文楷体" w:eastAsia="华文楷体"/>
                <w:b/>
                <w:bCs/>
                <w:sz w:val="24"/>
              </w:rPr>
            </w:pPr>
            <w:r>
              <w:rPr>
                <w:rFonts w:hint="eastAsia" w:ascii="华文楷体" w:hAnsi="华文楷体" w:eastAsia="华文楷体"/>
                <w:b/>
                <w:bCs/>
                <w:sz w:val="24"/>
              </w:rPr>
              <w:t>被审计</w:t>
            </w:r>
          </w:p>
          <w:p>
            <w:pPr>
              <w:spacing w:line="560" w:lineRule="exact"/>
              <w:jc w:val="center"/>
              <w:rPr>
                <w:rFonts w:ascii="华文楷体" w:hAnsi="华文楷体" w:eastAsia="华文楷体"/>
                <w:b/>
                <w:bCs/>
                <w:sz w:val="24"/>
              </w:rPr>
            </w:pPr>
            <w:r>
              <w:rPr>
                <w:rFonts w:hint="eastAsia" w:ascii="华文楷体" w:hAnsi="华文楷体" w:eastAsia="华文楷体"/>
                <w:b/>
                <w:bCs/>
                <w:sz w:val="24"/>
              </w:rPr>
              <w:t>单  位</w:t>
            </w:r>
          </w:p>
        </w:tc>
        <w:tc>
          <w:tcPr>
            <w:tcW w:w="1134" w:type="dxa"/>
            <w:vAlign w:val="center"/>
          </w:tcPr>
          <w:p>
            <w:pPr>
              <w:spacing w:line="560" w:lineRule="exact"/>
              <w:jc w:val="center"/>
              <w:rPr>
                <w:rFonts w:ascii="华文楷体" w:hAnsi="华文楷体" w:eastAsia="华文楷体"/>
                <w:b/>
                <w:bCs/>
                <w:sz w:val="24"/>
              </w:rPr>
            </w:pPr>
            <w:r>
              <w:rPr>
                <w:rFonts w:hint="eastAsia" w:ascii="华文楷体" w:hAnsi="华文楷体" w:eastAsia="华文楷体"/>
                <w:b/>
                <w:bCs/>
                <w:sz w:val="24"/>
              </w:rPr>
              <w:t>单位</w:t>
            </w:r>
          </w:p>
          <w:p>
            <w:pPr>
              <w:spacing w:line="560" w:lineRule="exact"/>
              <w:jc w:val="center"/>
              <w:rPr>
                <w:rFonts w:ascii="华文楷体" w:hAnsi="华文楷体" w:eastAsia="华文楷体"/>
                <w:b/>
                <w:bCs/>
                <w:sz w:val="24"/>
              </w:rPr>
            </w:pPr>
            <w:r>
              <w:rPr>
                <w:rFonts w:hint="eastAsia" w:ascii="华文楷体" w:hAnsi="华文楷体" w:eastAsia="华文楷体"/>
                <w:b/>
                <w:bCs/>
                <w:sz w:val="24"/>
              </w:rPr>
              <w:t>性质</w:t>
            </w:r>
          </w:p>
        </w:tc>
        <w:tc>
          <w:tcPr>
            <w:tcW w:w="1929" w:type="dxa"/>
            <w:vAlign w:val="center"/>
          </w:tcPr>
          <w:p>
            <w:pPr>
              <w:spacing w:line="560" w:lineRule="exact"/>
              <w:jc w:val="center"/>
              <w:rPr>
                <w:rFonts w:ascii="华文楷体" w:hAnsi="华文楷体" w:eastAsia="华文楷体"/>
                <w:b/>
                <w:bCs/>
                <w:sz w:val="24"/>
              </w:rPr>
            </w:pPr>
            <w:r>
              <w:rPr>
                <w:rFonts w:hint="eastAsia" w:ascii="华文楷体" w:hAnsi="华文楷体" w:eastAsia="华文楷体"/>
                <w:b/>
                <w:bCs/>
                <w:sz w:val="24"/>
              </w:rPr>
              <w:t>资金来源</w:t>
            </w:r>
          </w:p>
        </w:tc>
        <w:tc>
          <w:tcPr>
            <w:tcW w:w="3431" w:type="dxa"/>
            <w:vAlign w:val="center"/>
          </w:tcPr>
          <w:p>
            <w:pPr>
              <w:spacing w:line="560" w:lineRule="exact"/>
              <w:jc w:val="center"/>
              <w:rPr>
                <w:rFonts w:ascii="华文楷体" w:hAnsi="华文楷体" w:eastAsia="华文楷体"/>
                <w:b/>
                <w:bCs/>
                <w:sz w:val="24"/>
              </w:rPr>
            </w:pPr>
            <w:r>
              <w:rPr>
                <w:rFonts w:hint="eastAsia" w:ascii="华文楷体" w:hAnsi="华文楷体" w:eastAsia="华文楷体"/>
                <w:b/>
                <w:sz w:val="24"/>
              </w:rPr>
              <w:t>主要业务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74" w:type="dxa"/>
            <w:vAlign w:val="center"/>
          </w:tcPr>
          <w:p>
            <w:pPr>
              <w:spacing w:line="560" w:lineRule="exact"/>
              <w:jc w:val="center"/>
              <w:rPr>
                <w:rFonts w:ascii="华文楷体" w:hAnsi="华文楷体" w:eastAsia="华文楷体"/>
                <w:szCs w:val="21"/>
              </w:rPr>
            </w:pPr>
            <w:r>
              <w:rPr>
                <w:rFonts w:hint="eastAsia" w:ascii="华文楷体" w:hAnsi="华文楷体" w:eastAsia="华文楷体"/>
                <w:szCs w:val="21"/>
              </w:rPr>
              <w:t>漳浦县气象局</w:t>
            </w:r>
          </w:p>
        </w:tc>
        <w:tc>
          <w:tcPr>
            <w:tcW w:w="1134" w:type="dxa"/>
            <w:vAlign w:val="center"/>
          </w:tcPr>
          <w:p>
            <w:pPr>
              <w:spacing w:line="560" w:lineRule="exact"/>
              <w:jc w:val="center"/>
              <w:rPr>
                <w:rFonts w:ascii="华文楷体" w:hAnsi="华文楷体" w:eastAsia="华文楷体"/>
                <w:szCs w:val="21"/>
              </w:rPr>
            </w:pPr>
            <w:r>
              <w:rPr>
                <w:rFonts w:hint="eastAsia" w:ascii="华文楷体" w:hAnsi="华文楷体" w:eastAsia="华文楷体"/>
                <w:szCs w:val="21"/>
              </w:rPr>
              <w:t>事业单位</w:t>
            </w:r>
          </w:p>
        </w:tc>
        <w:tc>
          <w:tcPr>
            <w:tcW w:w="1929" w:type="dxa"/>
            <w:vAlign w:val="center"/>
          </w:tcPr>
          <w:p>
            <w:pPr>
              <w:spacing w:line="560" w:lineRule="exact"/>
              <w:rPr>
                <w:rFonts w:ascii="华文楷体" w:hAnsi="华文楷体" w:eastAsia="华文楷体"/>
                <w:sz w:val="20"/>
                <w:szCs w:val="20"/>
              </w:rPr>
            </w:pPr>
            <w:r>
              <w:rPr>
                <w:rFonts w:hint="eastAsia" w:ascii="华文楷体" w:hAnsi="华文楷体" w:eastAsia="华文楷体"/>
                <w:snapToGrid w:val="0"/>
                <w:sz w:val="20"/>
                <w:szCs w:val="20"/>
              </w:rPr>
              <w:t>中央和地方财政补助收入</w:t>
            </w:r>
          </w:p>
        </w:tc>
        <w:tc>
          <w:tcPr>
            <w:tcW w:w="3431" w:type="dxa"/>
            <w:vAlign w:val="center"/>
          </w:tcPr>
          <w:p>
            <w:pPr>
              <w:spacing w:line="560" w:lineRule="exact"/>
              <w:jc w:val="center"/>
              <w:rPr>
                <w:rFonts w:ascii="华文楷体" w:hAnsi="华文楷体" w:eastAsia="华文楷体"/>
                <w:sz w:val="18"/>
                <w:szCs w:val="18"/>
              </w:rPr>
            </w:pPr>
            <w:r>
              <w:rPr>
                <w:rFonts w:hint="eastAsia" w:ascii="华文楷体" w:hAnsi="华文楷体" w:eastAsia="华文楷体"/>
                <w:sz w:val="18"/>
                <w:szCs w:val="18"/>
              </w:rPr>
              <w:t>负责本区域</w:t>
            </w:r>
            <w:r>
              <w:rPr>
                <w:rFonts w:hint="eastAsia" w:ascii="华文楷体" w:hAnsi="华文楷体" w:eastAsia="华文楷体" w:cs="宋体"/>
                <w:kern w:val="0"/>
                <w:sz w:val="18"/>
                <w:szCs w:val="18"/>
                <w:lang w:val="zh-CN"/>
              </w:rPr>
              <w:t>业务管理、气象服务、预警预报等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874" w:type="dxa"/>
            <w:vAlign w:val="center"/>
          </w:tcPr>
          <w:p>
            <w:pPr>
              <w:spacing w:line="560" w:lineRule="exact"/>
              <w:jc w:val="center"/>
              <w:rPr>
                <w:rFonts w:ascii="华文楷体" w:hAnsi="华文楷体" w:eastAsia="华文楷体"/>
                <w:color w:val="000000"/>
                <w:szCs w:val="21"/>
              </w:rPr>
            </w:pPr>
            <w:r>
              <w:rPr>
                <w:rFonts w:hint="eastAsia" w:ascii="华文楷体" w:hAnsi="华文楷体" w:eastAsia="华文楷体"/>
                <w:szCs w:val="21"/>
              </w:rPr>
              <w:t>诏安县气象局</w:t>
            </w:r>
          </w:p>
        </w:tc>
        <w:tc>
          <w:tcPr>
            <w:tcW w:w="1134" w:type="dxa"/>
            <w:vAlign w:val="center"/>
          </w:tcPr>
          <w:p>
            <w:pPr>
              <w:spacing w:line="560" w:lineRule="exact"/>
              <w:jc w:val="center"/>
              <w:rPr>
                <w:rFonts w:ascii="华文楷体" w:hAnsi="华文楷体" w:eastAsia="华文楷体"/>
                <w:szCs w:val="21"/>
              </w:rPr>
            </w:pPr>
            <w:r>
              <w:rPr>
                <w:rFonts w:hint="eastAsia" w:ascii="华文楷体" w:hAnsi="华文楷体" w:eastAsia="华文楷体"/>
                <w:szCs w:val="21"/>
              </w:rPr>
              <w:t>事业单位</w:t>
            </w:r>
          </w:p>
        </w:tc>
        <w:tc>
          <w:tcPr>
            <w:tcW w:w="1929" w:type="dxa"/>
            <w:vAlign w:val="center"/>
          </w:tcPr>
          <w:p>
            <w:pPr>
              <w:spacing w:line="560" w:lineRule="exact"/>
              <w:rPr>
                <w:rFonts w:ascii="华文楷体" w:hAnsi="华文楷体" w:eastAsia="华文楷体"/>
                <w:sz w:val="20"/>
                <w:szCs w:val="20"/>
              </w:rPr>
            </w:pPr>
            <w:r>
              <w:rPr>
                <w:rFonts w:hint="eastAsia" w:ascii="华文楷体" w:hAnsi="华文楷体" w:eastAsia="华文楷体"/>
                <w:snapToGrid w:val="0"/>
                <w:sz w:val="20"/>
                <w:szCs w:val="20"/>
              </w:rPr>
              <w:t>中央和地方财政补助收入</w:t>
            </w:r>
          </w:p>
        </w:tc>
        <w:tc>
          <w:tcPr>
            <w:tcW w:w="3431" w:type="dxa"/>
            <w:vAlign w:val="center"/>
          </w:tcPr>
          <w:p>
            <w:pPr>
              <w:spacing w:line="560" w:lineRule="exact"/>
              <w:jc w:val="center"/>
              <w:rPr>
                <w:rFonts w:ascii="华文楷体" w:hAnsi="华文楷体" w:eastAsia="华文楷体"/>
                <w:sz w:val="18"/>
                <w:szCs w:val="18"/>
              </w:rPr>
            </w:pPr>
            <w:r>
              <w:rPr>
                <w:rFonts w:hint="eastAsia" w:ascii="华文楷体" w:hAnsi="华文楷体" w:eastAsia="华文楷体"/>
                <w:sz w:val="18"/>
                <w:szCs w:val="18"/>
              </w:rPr>
              <w:t>负责本区域</w:t>
            </w:r>
            <w:r>
              <w:rPr>
                <w:rFonts w:hint="eastAsia" w:ascii="华文楷体" w:hAnsi="华文楷体" w:eastAsia="华文楷体" w:cs="宋体"/>
                <w:kern w:val="0"/>
                <w:sz w:val="18"/>
                <w:szCs w:val="18"/>
                <w:lang w:val="zh-CN"/>
              </w:rPr>
              <w:t>业务管理、气象服务、预警预报等</w:t>
            </w:r>
          </w:p>
        </w:tc>
      </w:tr>
    </w:tbl>
    <w:p>
      <w:pPr>
        <w:spacing w:line="560" w:lineRule="exact"/>
        <w:ind w:firstLine="480" w:firstLineChars="150"/>
        <w:rPr>
          <w:rFonts w:ascii="楷体_GB2312" w:hAnsi="宋体" w:eastAsia="楷体_GB2312" w:cs="仿宋_GB2312"/>
          <w:b/>
          <w:sz w:val="32"/>
          <w:szCs w:val="32"/>
        </w:rPr>
      </w:pPr>
      <w:r>
        <w:rPr>
          <w:rFonts w:hint="eastAsia" w:ascii="仿宋_GB2312" w:eastAsia="仿宋_GB2312"/>
          <w:sz w:val="32"/>
          <w:szCs w:val="32"/>
        </w:rPr>
        <w:t>（二）各审计项目类型、资产总额和资金总量（如下表）</w:t>
      </w:r>
    </w:p>
    <w:p>
      <w:pPr>
        <w:adjustRightInd w:val="0"/>
        <w:snapToGrid w:val="0"/>
        <w:spacing w:line="560" w:lineRule="exact"/>
        <w:ind w:firstLine="6747" w:firstLineChars="3213"/>
        <w:jc w:val="left"/>
        <w:rPr>
          <w:rFonts w:ascii="华文楷体" w:hAnsi="华文楷体" w:eastAsia="华文楷体"/>
          <w:szCs w:val="21"/>
        </w:rPr>
      </w:pPr>
      <w:r>
        <w:rPr>
          <w:rFonts w:hint="eastAsia" w:ascii="华文楷体" w:hAnsi="华文楷体" w:eastAsia="华文楷体"/>
          <w:szCs w:val="21"/>
        </w:rPr>
        <w:t>单位：万元</w:t>
      </w:r>
    </w:p>
    <w:tbl>
      <w:tblPr>
        <w:tblStyle w:val="5"/>
        <w:tblW w:w="8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9"/>
        <w:gridCol w:w="2016"/>
        <w:gridCol w:w="1451"/>
        <w:gridCol w:w="1665"/>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489" w:type="dxa"/>
            <w:vAlign w:val="center"/>
          </w:tcPr>
          <w:p>
            <w:pPr>
              <w:spacing w:line="560" w:lineRule="exact"/>
              <w:jc w:val="center"/>
              <w:rPr>
                <w:rFonts w:ascii="华文楷体" w:hAnsi="华文楷体" w:eastAsia="华文楷体"/>
                <w:b/>
                <w:bCs/>
                <w:sz w:val="28"/>
                <w:szCs w:val="28"/>
              </w:rPr>
            </w:pPr>
            <w:r>
              <w:rPr>
                <w:rFonts w:hint="eastAsia" w:ascii="华文楷体" w:hAnsi="华文楷体" w:eastAsia="华文楷体"/>
                <w:b/>
                <w:bCs/>
                <w:sz w:val="28"/>
                <w:szCs w:val="28"/>
              </w:rPr>
              <w:t>被审计</w:t>
            </w:r>
          </w:p>
          <w:p>
            <w:pPr>
              <w:spacing w:line="560" w:lineRule="exact"/>
              <w:jc w:val="center"/>
              <w:rPr>
                <w:rFonts w:ascii="华文楷体" w:hAnsi="华文楷体" w:eastAsia="华文楷体"/>
                <w:b/>
                <w:bCs/>
                <w:sz w:val="28"/>
                <w:szCs w:val="28"/>
              </w:rPr>
            </w:pPr>
            <w:r>
              <w:rPr>
                <w:rFonts w:hint="eastAsia" w:ascii="华文楷体" w:hAnsi="华文楷体" w:eastAsia="华文楷体"/>
                <w:b/>
                <w:bCs/>
                <w:sz w:val="28"/>
                <w:szCs w:val="28"/>
              </w:rPr>
              <w:t>单  位</w:t>
            </w:r>
          </w:p>
        </w:tc>
        <w:tc>
          <w:tcPr>
            <w:tcW w:w="2016" w:type="dxa"/>
            <w:vAlign w:val="center"/>
          </w:tcPr>
          <w:p>
            <w:pPr>
              <w:spacing w:line="560" w:lineRule="exact"/>
              <w:jc w:val="center"/>
              <w:rPr>
                <w:rFonts w:ascii="华文楷体" w:hAnsi="华文楷体" w:eastAsia="华文楷体"/>
                <w:b/>
                <w:bCs/>
                <w:sz w:val="28"/>
                <w:szCs w:val="28"/>
              </w:rPr>
            </w:pPr>
            <w:r>
              <w:rPr>
                <w:rFonts w:hint="eastAsia" w:ascii="华文楷体" w:hAnsi="华文楷体" w:eastAsia="华文楷体"/>
                <w:b/>
                <w:bCs/>
                <w:sz w:val="28"/>
                <w:szCs w:val="28"/>
              </w:rPr>
              <w:t>审计期间</w:t>
            </w:r>
          </w:p>
        </w:tc>
        <w:tc>
          <w:tcPr>
            <w:tcW w:w="1451" w:type="dxa"/>
            <w:vAlign w:val="center"/>
          </w:tcPr>
          <w:p>
            <w:pPr>
              <w:spacing w:line="560" w:lineRule="exact"/>
              <w:jc w:val="center"/>
              <w:rPr>
                <w:rFonts w:ascii="华文楷体" w:hAnsi="华文楷体" w:eastAsia="华文楷体"/>
                <w:b/>
                <w:bCs/>
                <w:sz w:val="28"/>
                <w:szCs w:val="28"/>
              </w:rPr>
            </w:pPr>
            <w:r>
              <w:rPr>
                <w:rFonts w:hint="eastAsia" w:ascii="华文楷体" w:hAnsi="华文楷体" w:eastAsia="华文楷体"/>
                <w:b/>
                <w:sz w:val="28"/>
                <w:szCs w:val="28"/>
              </w:rPr>
              <w:t>年收入额</w:t>
            </w:r>
          </w:p>
        </w:tc>
        <w:tc>
          <w:tcPr>
            <w:tcW w:w="1665" w:type="dxa"/>
            <w:vAlign w:val="center"/>
          </w:tcPr>
          <w:p>
            <w:pPr>
              <w:spacing w:line="560" w:lineRule="exact"/>
              <w:jc w:val="center"/>
              <w:rPr>
                <w:rFonts w:ascii="华文楷体" w:hAnsi="华文楷体" w:eastAsia="华文楷体"/>
                <w:b/>
                <w:bCs/>
                <w:sz w:val="28"/>
                <w:szCs w:val="28"/>
              </w:rPr>
            </w:pPr>
            <w:r>
              <w:rPr>
                <w:rFonts w:hint="eastAsia" w:ascii="华文楷体" w:hAnsi="华文楷体" w:eastAsia="华文楷体"/>
                <w:b/>
                <w:sz w:val="28"/>
                <w:szCs w:val="28"/>
              </w:rPr>
              <w:t>资产总额</w:t>
            </w:r>
          </w:p>
        </w:tc>
        <w:tc>
          <w:tcPr>
            <w:tcW w:w="1910" w:type="dxa"/>
            <w:vAlign w:val="center"/>
          </w:tcPr>
          <w:p>
            <w:pPr>
              <w:spacing w:line="560" w:lineRule="exact"/>
              <w:rPr>
                <w:rFonts w:ascii="华文楷体" w:hAnsi="华文楷体" w:eastAsia="华文楷体"/>
                <w:b/>
                <w:bCs/>
                <w:sz w:val="24"/>
              </w:rPr>
            </w:pPr>
            <w:r>
              <w:rPr>
                <w:rFonts w:hint="eastAsia" w:ascii="华文楷体" w:hAnsi="华文楷体" w:eastAsia="华文楷体"/>
                <w:b/>
                <w:bCs/>
                <w:sz w:val="24"/>
              </w:rPr>
              <w:t>其中：固定</w:t>
            </w:r>
          </w:p>
          <w:p>
            <w:pPr>
              <w:spacing w:line="560" w:lineRule="exact"/>
              <w:ind w:firstLine="235" w:firstLineChars="98"/>
              <w:rPr>
                <w:rFonts w:ascii="华文楷体" w:hAnsi="华文楷体" w:eastAsia="华文楷体"/>
                <w:b/>
                <w:bCs/>
                <w:sz w:val="28"/>
                <w:szCs w:val="28"/>
              </w:rPr>
            </w:pPr>
            <w:r>
              <w:rPr>
                <w:rFonts w:hint="eastAsia" w:ascii="华文楷体" w:hAnsi="华文楷体" w:eastAsia="华文楷体"/>
                <w:b/>
                <w:bCs/>
                <w:sz w:val="24"/>
              </w:rPr>
              <w:t>资产总额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489" w:type="dxa"/>
            <w:vAlign w:val="center"/>
          </w:tcPr>
          <w:p>
            <w:pPr>
              <w:spacing w:line="560" w:lineRule="exact"/>
              <w:jc w:val="center"/>
              <w:rPr>
                <w:rFonts w:ascii="华文楷体" w:hAnsi="华文楷体" w:eastAsia="华文楷体"/>
                <w:szCs w:val="21"/>
              </w:rPr>
            </w:pPr>
            <w:r>
              <w:rPr>
                <w:rFonts w:hint="eastAsia" w:ascii="华文楷体" w:hAnsi="华文楷体" w:eastAsia="华文楷体"/>
                <w:szCs w:val="21"/>
              </w:rPr>
              <w:t>漳浦县气象局</w:t>
            </w:r>
          </w:p>
        </w:tc>
        <w:tc>
          <w:tcPr>
            <w:tcW w:w="2016" w:type="dxa"/>
            <w:vAlign w:val="center"/>
          </w:tcPr>
          <w:p>
            <w:pPr>
              <w:spacing w:line="560" w:lineRule="exact"/>
              <w:jc w:val="center"/>
              <w:rPr>
                <w:rFonts w:ascii="华文楷体" w:hAnsi="华文楷体" w:eastAsia="华文楷体"/>
                <w:sz w:val="24"/>
              </w:rPr>
            </w:pPr>
            <w:r>
              <w:rPr>
                <w:rFonts w:hint="eastAsia" w:ascii="仿宋_GB2312" w:eastAsia="仿宋_GB2312"/>
                <w:sz w:val="24"/>
              </w:rPr>
              <w:t>2020.01～2022.12</w:t>
            </w:r>
          </w:p>
        </w:tc>
        <w:tc>
          <w:tcPr>
            <w:tcW w:w="1451" w:type="dxa"/>
            <w:vAlign w:val="center"/>
          </w:tcPr>
          <w:p>
            <w:pPr>
              <w:spacing w:line="560" w:lineRule="exact"/>
              <w:jc w:val="center"/>
              <w:rPr>
                <w:rFonts w:ascii="华文楷体" w:hAnsi="华文楷体" w:eastAsia="华文楷体"/>
                <w:sz w:val="24"/>
                <w:highlight w:val="none"/>
              </w:rPr>
            </w:pPr>
            <w:r>
              <w:rPr>
                <w:rFonts w:hint="eastAsia" w:ascii="华文楷体" w:hAnsi="华文楷体" w:eastAsia="华文楷体"/>
                <w:sz w:val="24"/>
                <w:highlight w:val="none"/>
              </w:rPr>
              <w:t>418.98、758.31、</w:t>
            </w:r>
          </w:p>
          <w:p>
            <w:pPr>
              <w:spacing w:line="560" w:lineRule="exact"/>
              <w:jc w:val="center"/>
              <w:rPr>
                <w:rFonts w:ascii="华文楷体" w:hAnsi="华文楷体" w:eastAsia="华文楷体"/>
                <w:sz w:val="24"/>
                <w:highlight w:val="none"/>
              </w:rPr>
            </w:pPr>
            <w:r>
              <w:rPr>
                <w:rFonts w:hint="eastAsia" w:ascii="华文楷体" w:hAnsi="华文楷体" w:eastAsia="华文楷体"/>
                <w:color w:val="000000"/>
                <w:sz w:val="24"/>
                <w:highlight w:val="none"/>
              </w:rPr>
              <w:t>670.45</w:t>
            </w:r>
          </w:p>
        </w:tc>
        <w:tc>
          <w:tcPr>
            <w:tcW w:w="1665" w:type="dxa"/>
            <w:vAlign w:val="center"/>
          </w:tcPr>
          <w:p>
            <w:pPr>
              <w:spacing w:line="560" w:lineRule="exact"/>
              <w:jc w:val="center"/>
              <w:rPr>
                <w:rFonts w:hint="eastAsia" w:ascii="华文楷体" w:hAnsi="华文楷体" w:eastAsia="华文楷体"/>
                <w:sz w:val="24"/>
                <w:highlight w:val="none"/>
              </w:rPr>
            </w:pPr>
            <w:r>
              <w:rPr>
                <w:rFonts w:hint="eastAsia" w:ascii="华文楷体" w:hAnsi="华文楷体" w:eastAsia="华文楷体"/>
                <w:sz w:val="24"/>
                <w:highlight w:val="none"/>
              </w:rPr>
              <w:t>1871.61</w:t>
            </w:r>
          </w:p>
          <w:p>
            <w:pPr>
              <w:spacing w:line="560" w:lineRule="exact"/>
              <w:jc w:val="center"/>
              <w:rPr>
                <w:rFonts w:hint="eastAsia" w:ascii="华文楷体" w:hAnsi="华文楷体" w:eastAsia="华文楷体"/>
                <w:sz w:val="24"/>
                <w:highlight w:val="none"/>
              </w:rPr>
            </w:pPr>
            <w:r>
              <w:rPr>
                <w:rFonts w:hint="eastAsia" w:ascii="华文楷体" w:hAnsi="华文楷体" w:eastAsia="华文楷体"/>
                <w:sz w:val="24"/>
                <w:highlight w:val="none"/>
              </w:rPr>
              <w:t>2218.01</w:t>
            </w:r>
          </w:p>
          <w:p>
            <w:pPr>
              <w:spacing w:line="560" w:lineRule="exact"/>
              <w:jc w:val="center"/>
              <w:rPr>
                <w:rFonts w:ascii="华文楷体" w:hAnsi="华文楷体" w:eastAsia="华文楷体"/>
                <w:sz w:val="24"/>
                <w:highlight w:val="none"/>
              </w:rPr>
            </w:pPr>
            <w:r>
              <w:rPr>
                <w:rFonts w:hint="eastAsia" w:ascii="华文楷体" w:hAnsi="华文楷体" w:eastAsia="华文楷体"/>
                <w:sz w:val="24"/>
                <w:highlight w:val="none"/>
              </w:rPr>
              <w:t>2237.45</w:t>
            </w:r>
          </w:p>
        </w:tc>
        <w:tc>
          <w:tcPr>
            <w:tcW w:w="1910" w:type="dxa"/>
            <w:vAlign w:val="center"/>
          </w:tcPr>
          <w:p>
            <w:pPr>
              <w:spacing w:line="560" w:lineRule="exact"/>
              <w:jc w:val="center"/>
              <w:rPr>
                <w:rFonts w:hint="eastAsia" w:ascii="华文楷体" w:hAnsi="华文楷体" w:eastAsia="华文楷体"/>
                <w:sz w:val="24"/>
                <w:highlight w:val="none"/>
              </w:rPr>
            </w:pPr>
            <w:r>
              <w:rPr>
                <w:rFonts w:hint="eastAsia" w:ascii="华文楷体" w:hAnsi="华文楷体" w:eastAsia="华文楷体"/>
                <w:sz w:val="24"/>
                <w:highlight w:val="none"/>
              </w:rPr>
              <w:t>1095.7、</w:t>
            </w:r>
          </w:p>
          <w:p>
            <w:pPr>
              <w:spacing w:line="560" w:lineRule="exact"/>
              <w:jc w:val="center"/>
              <w:rPr>
                <w:rFonts w:ascii="华文楷体" w:hAnsi="华文楷体" w:eastAsia="华文楷体"/>
                <w:sz w:val="24"/>
                <w:highlight w:val="none"/>
              </w:rPr>
            </w:pPr>
            <w:r>
              <w:rPr>
                <w:rFonts w:hint="eastAsia" w:ascii="华文楷体" w:hAnsi="华文楷体" w:eastAsia="华文楷体"/>
                <w:sz w:val="24"/>
                <w:highlight w:val="none"/>
              </w:rPr>
              <w:t>2386.61、</w:t>
            </w:r>
          </w:p>
          <w:p>
            <w:pPr>
              <w:spacing w:line="560" w:lineRule="exact"/>
              <w:ind w:firstLine="480" w:firstLineChars="200"/>
              <w:rPr>
                <w:rFonts w:ascii="华文楷体" w:hAnsi="华文楷体" w:eastAsia="华文楷体"/>
                <w:sz w:val="24"/>
                <w:highlight w:val="none"/>
              </w:rPr>
            </w:pPr>
            <w:r>
              <w:rPr>
                <w:rFonts w:hint="eastAsia" w:ascii="华文楷体" w:hAnsi="华文楷体" w:eastAsia="华文楷体"/>
                <w:sz w:val="24"/>
                <w:highlight w:val="none"/>
              </w:rPr>
              <w:t>2617.68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489" w:type="dxa"/>
            <w:vAlign w:val="center"/>
          </w:tcPr>
          <w:p>
            <w:pPr>
              <w:spacing w:line="560" w:lineRule="exact"/>
              <w:jc w:val="center"/>
              <w:rPr>
                <w:rFonts w:ascii="华文楷体" w:hAnsi="华文楷体" w:eastAsia="华文楷体"/>
                <w:color w:val="000000"/>
                <w:szCs w:val="21"/>
              </w:rPr>
            </w:pPr>
            <w:r>
              <w:rPr>
                <w:rFonts w:hint="eastAsia" w:ascii="华文楷体" w:hAnsi="华文楷体" w:eastAsia="华文楷体"/>
                <w:color w:val="000000"/>
                <w:szCs w:val="21"/>
              </w:rPr>
              <w:t>诏安县气象局</w:t>
            </w:r>
          </w:p>
        </w:tc>
        <w:tc>
          <w:tcPr>
            <w:tcW w:w="2016" w:type="dxa"/>
            <w:vAlign w:val="center"/>
          </w:tcPr>
          <w:p>
            <w:pPr>
              <w:spacing w:line="560" w:lineRule="exact"/>
              <w:jc w:val="center"/>
              <w:rPr>
                <w:rFonts w:ascii="仿宋_GB2312" w:eastAsia="仿宋_GB2312"/>
                <w:sz w:val="24"/>
              </w:rPr>
            </w:pPr>
            <w:r>
              <w:rPr>
                <w:rFonts w:hint="eastAsia" w:ascii="仿宋_GB2312" w:eastAsia="仿宋_GB2312"/>
                <w:sz w:val="24"/>
              </w:rPr>
              <w:t>2019.08～2023.05</w:t>
            </w:r>
          </w:p>
        </w:tc>
        <w:tc>
          <w:tcPr>
            <w:tcW w:w="1451" w:type="dxa"/>
            <w:vAlign w:val="center"/>
          </w:tcPr>
          <w:p>
            <w:pPr>
              <w:spacing w:line="560" w:lineRule="exact"/>
              <w:jc w:val="center"/>
              <w:rPr>
                <w:rFonts w:ascii="华文楷体" w:hAnsi="华文楷体" w:eastAsia="华文楷体"/>
                <w:color w:val="000000"/>
                <w:sz w:val="24"/>
                <w:highlight w:val="none"/>
              </w:rPr>
            </w:pPr>
            <w:r>
              <w:rPr>
                <w:rFonts w:hint="eastAsia" w:ascii="华文楷体" w:hAnsi="华文楷体" w:eastAsia="华文楷体"/>
                <w:color w:val="000000"/>
                <w:sz w:val="24"/>
                <w:highlight w:val="none"/>
              </w:rPr>
              <w:t>200.93、351.88、</w:t>
            </w:r>
          </w:p>
          <w:p>
            <w:pPr>
              <w:spacing w:line="560" w:lineRule="exact"/>
              <w:jc w:val="center"/>
              <w:rPr>
                <w:rFonts w:hint="eastAsia" w:ascii="华文楷体" w:hAnsi="华文楷体" w:eastAsia="华文楷体"/>
                <w:color w:val="000000"/>
                <w:sz w:val="24"/>
                <w:highlight w:val="none"/>
              </w:rPr>
            </w:pPr>
            <w:r>
              <w:rPr>
                <w:rFonts w:hint="eastAsia" w:ascii="华文楷体" w:hAnsi="华文楷体" w:eastAsia="华文楷体"/>
                <w:color w:val="000000"/>
                <w:sz w:val="24"/>
                <w:highlight w:val="none"/>
              </w:rPr>
              <w:t>536.09、</w:t>
            </w:r>
          </w:p>
          <w:p>
            <w:pPr>
              <w:spacing w:line="560" w:lineRule="exact"/>
              <w:jc w:val="center"/>
              <w:rPr>
                <w:rFonts w:hint="eastAsia" w:ascii="华文楷体" w:hAnsi="华文楷体" w:eastAsia="华文楷体"/>
                <w:color w:val="000000"/>
                <w:sz w:val="24"/>
                <w:highlight w:val="none"/>
              </w:rPr>
            </w:pPr>
            <w:r>
              <w:rPr>
                <w:rFonts w:hint="eastAsia" w:ascii="华文楷体" w:hAnsi="华文楷体" w:eastAsia="华文楷体"/>
                <w:color w:val="000000"/>
                <w:sz w:val="24"/>
                <w:highlight w:val="none"/>
              </w:rPr>
              <w:t>329.18、</w:t>
            </w:r>
          </w:p>
          <w:p>
            <w:pPr>
              <w:spacing w:line="560" w:lineRule="exact"/>
              <w:jc w:val="center"/>
              <w:rPr>
                <w:rFonts w:hint="eastAsia" w:ascii="华文楷体" w:hAnsi="华文楷体" w:eastAsia="华文楷体"/>
                <w:color w:val="000000"/>
                <w:sz w:val="24"/>
                <w:highlight w:val="none"/>
              </w:rPr>
            </w:pPr>
            <w:r>
              <w:rPr>
                <w:rFonts w:hint="eastAsia" w:ascii="华文楷体" w:hAnsi="华文楷体" w:eastAsia="华文楷体"/>
                <w:color w:val="000000"/>
                <w:sz w:val="24"/>
                <w:highlight w:val="none"/>
              </w:rPr>
              <w:t>134.83</w:t>
            </w:r>
          </w:p>
          <w:p>
            <w:pPr>
              <w:spacing w:line="560" w:lineRule="exact"/>
              <w:jc w:val="center"/>
              <w:rPr>
                <w:rFonts w:ascii="华文楷体" w:hAnsi="华文楷体" w:eastAsia="华文楷体"/>
                <w:color w:val="000000"/>
                <w:sz w:val="24"/>
                <w:highlight w:val="none"/>
              </w:rPr>
            </w:pPr>
          </w:p>
        </w:tc>
        <w:tc>
          <w:tcPr>
            <w:tcW w:w="1665" w:type="dxa"/>
            <w:vAlign w:val="center"/>
          </w:tcPr>
          <w:p>
            <w:pPr>
              <w:spacing w:line="560" w:lineRule="exact"/>
              <w:jc w:val="center"/>
              <w:rPr>
                <w:rFonts w:ascii="华文楷体" w:hAnsi="华文楷体" w:eastAsia="华文楷体"/>
                <w:color w:val="000000"/>
                <w:sz w:val="24"/>
                <w:highlight w:val="none"/>
              </w:rPr>
            </w:pPr>
            <w:r>
              <w:rPr>
                <w:rFonts w:hint="eastAsia" w:ascii="华文楷体" w:hAnsi="华文楷体" w:eastAsia="华文楷体"/>
                <w:color w:val="000000"/>
                <w:sz w:val="24"/>
                <w:highlight w:val="none"/>
              </w:rPr>
              <w:t>2754.64、2817.19、</w:t>
            </w:r>
          </w:p>
          <w:p>
            <w:pPr>
              <w:spacing w:line="560" w:lineRule="exact"/>
              <w:jc w:val="center"/>
              <w:rPr>
                <w:rFonts w:hint="eastAsia" w:ascii="华文楷体" w:hAnsi="华文楷体" w:eastAsia="华文楷体"/>
                <w:color w:val="000000"/>
                <w:sz w:val="24"/>
                <w:highlight w:val="none"/>
              </w:rPr>
            </w:pPr>
            <w:r>
              <w:rPr>
                <w:rFonts w:hint="eastAsia" w:ascii="华文楷体" w:hAnsi="华文楷体" w:eastAsia="华文楷体"/>
                <w:color w:val="000000"/>
                <w:sz w:val="24"/>
                <w:highlight w:val="none"/>
              </w:rPr>
              <w:t>2891.49、</w:t>
            </w:r>
          </w:p>
          <w:p>
            <w:pPr>
              <w:spacing w:line="560" w:lineRule="exact"/>
              <w:jc w:val="center"/>
              <w:rPr>
                <w:rFonts w:hint="eastAsia" w:ascii="华文楷体" w:hAnsi="华文楷体" w:eastAsia="华文楷体"/>
                <w:color w:val="000000"/>
                <w:sz w:val="24"/>
                <w:highlight w:val="none"/>
              </w:rPr>
            </w:pPr>
            <w:r>
              <w:rPr>
                <w:rFonts w:hint="eastAsia" w:ascii="华文楷体" w:hAnsi="华文楷体" w:eastAsia="华文楷体"/>
                <w:color w:val="000000"/>
                <w:sz w:val="24"/>
                <w:highlight w:val="none"/>
              </w:rPr>
              <w:t>2885.83、</w:t>
            </w:r>
          </w:p>
          <w:p>
            <w:pPr>
              <w:spacing w:line="560" w:lineRule="exact"/>
              <w:jc w:val="center"/>
              <w:rPr>
                <w:rFonts w:ascii="华文楷体" w:hAnsi="华文楷体" w:eastAsia="华文楷体"/>
                <w:color w:val="000000"/>
                <w:sz w:val="24"/>
                <w:highlight w:val="none"/>
              </w:rPr>
            </w:pPr>
            <w:r>
              <w:rPr>
                <w:rFonts w:hint="eastAsia" w:ascii="华文楷体" w:hAnsi="华文楷体" w:eastAsia="华文楷体"/>
                <w:color w:val="000000"/>
                <w:sz w:val="24"/>
                <w:highlight w:val="none"/>
              </w:rPr>
              <w:t>2929.82</w:t>
            </w:r>
          </w:p>
        </w:tc>
        <w:tc>
          <w:tcPr>
            <w:tcW w:w="1910" w:type="dxa"/>
            <w:vAlign w:val="center"/>
          </w:tcPr>
          <w:p>
            <w:pPr>
              <w:spacing w:line="560" w:lineRule="exact"/>
              <w:jc w:val="center"/>
              <w:rPr>
                <w:rFonts w:ascii="华文楷体" w:hAnsi="华文楷体" w:eastAsia="华文楷体"/>
                <w:color w:val="000000"/>
                <w:sz w:val="24"/>
                <w:highlight w:val="none"/>
              </w:rPr>
            </w:pPr>
            <w:r>
              <w:rPr>
                <w:rFonts w:hint="eastAsia" w:ascii="华文楷体" w:hAnsi="华文楷体" w:eastAsia="华文楷体"/>
                <w:color w:val="000000"/>
                <w:sz w:val="24"/>
                <w:highlight w:val="none"/>
              </w:rPr>
              <w:t>599.91、</w:t>
            </w:r>
          </w:p>
          <w:p>
            <w:pPr>
              <w:spacing w:line="560" w:lineRule="exact"/>
              <w:jc w:val="center"/>
              <w:rPr>
                <w:rFonts w:ascii="华文楷体" w:hAnsi="华文楷体" w:eastAsia="华文楷体"/>
                <w:color w:val="000000"/>
                <w:sz w:val="24"/>
                <w:highlight w:val="none"/>
              </w:rPr>
            </w:pPr>
            <w:r>
              <w:rPr>
                <w:rFonts w:hint="eastAsia" w:ascii="华文楷体" w:hAnsi="华文楷体" w:eastAsia="华文楷体"/>
                <w:color w:val="000000"/>
                <w:sz w:val="24"/>
                <w:highlight w:val="none"/>
              </w:rPr>
              <w:t>1448.95、</w:t>
            </w:r>
          </w:p>
          <w:p>
            <w:pPr>
              <w:spacing w:line="560" w:lineRule="exact"/>
              <w:jc w:val="center"/>
              <w:rPr>
                <w:rFonts w:hint="eastAsia" w:ascii="华文楷体" w:hAnsi="华文楷体" w:eastAsia="华文楷体"/>
                <w:color w:val="000000"/>
                <w:sz w:val="24"/>
                <w:highlight w:val="none"/>
              </w:rPr>
            </w:pPr>
            <w:r>
              <w:rPr>
                <w:rFonts w:hint="eastAsia" w:ascii="华文楷体" w:hAnsi="华文楷体" w:eastAsia="华文楷体"/>
                <w:color w:val="000000"/>
                <w:sz w:val="24"/>
                <w:highlight w:val="none"/>
              </w:rPr>
              <w:t>1474.13、</w:t>
            </w:r>
          </w:p>
          <w:p>
            <w:pPr>
              <w:spacing w:line="560" w:lineRule="exact"/>
              <w:jc w:val="center"/>
              <w:rPr>
                <w:rFonts w:hint="eastAsia" w:ascii="华文楷体" w:hAnsi="华文楷体" w:eastAsia="华文楷体"/>
                <w:color w:val="000000"/>
                <w:sz w:val="24"/>
                <w:highlight w:val="none"/>
              </w:rPr>
            </w:pPr>
            <w:r>
              <w:rPr>
                <w:rFonts w:hint="eastAsia" w:ascii="华文楷体" w:hAnsi="华文楷体" w:eastAsia="华文楷体"/>
                <w:color w:val="000000"/>
                <w:sz w:val="24"/>
                <w:highlight w:val="none"/>
              </w:rPr>
              <w:t>1490.89、</w:t>
            </w:r>
          </w:p>
          <w:p>
            <w:pPr>
              <w:spacing w:line="560" w:lineRule="exact"/>
              <w:jc w:val="center"/>
              <w:rPr>
                <w:rFonts w:ascii="华文楷体" w:hAnsi="华文楷体" w:eastAsia="华文楷体"/>
                <w:color w:val="000000"/>
                <w:sz w:val="24"/>
                <w:highlight w:val="none"/>
              </w:rPr>
            </w:pPr>
            <w:r>
              <w:rPr>
                <w:rFonts w:hint="eastAsia" w:ascii="华文楷体" w:hAnsi="华文楷体" w:eastAsia="华文楷体"/>
                <w:color w:val="000000"/>
                <w:sz w:val="24"/>
                <w:highlight w:val="none"/>
              </w:rPr>
              <w:t>1528.33</w:t>
            </w:r>
          </w:p>
        </w:tc>
      </w:tr>
    </w:tbl>
    <w:p>
      <w:pPr>
        <w:adjustRightInd w:val="0"/>
        <w:snapToGrid w:val="0"/>
        <w:spacing w:line="560" w:lineRule="exact"/>
        <w:jc w:val="left"/>
        <w:rPr>
          <w:rFonts w:ascii="黑体" w:hAnsi="黑体" w:eastAsia="黑体"/>
          <w:sz w:val="32"/>
          <w:szCs w:val="32"/>
        </w:rPr>
      </w:pPr>
      <w:r>
        <w:rPr>
          <w:rFonts w:hint="eastAsia" w:ascii="黑体" w:hAnsi="黑体" w:eastAsia="黑体"/>
          <w:sz w:val="32"/>
          <w:szCs w:val="32"/>
        </w:rPr>
        <w:t xml:space="preserve">三、报价要求： </w:t>
      </w:r>
    </w:p>
    <w:p>
      <w:pPr>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1.报价人应仔细阅读询价文件内容，并按询价要求提供报价，同时要保证所提供资料的真实性，若发现有虚假行为，将取消其询价资格。</w:t>
      </w:r>
    </w:p>
    <w:p>
      <w:pPr>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2.报价人必须按省物价局规定的收费标准和优惠比例进行综合报价。</w:t>
      </w:r>
    </w:p>
    <w:p>
      <w:pPr>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3.报价人不得相互串通报价，如发现有此行为的，将取消其报价或成交资格。</w:t>
      </w:r>
    </w:p>
    <w:p>
      <w:pPr>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4.审计的时间要求：</w:t>
      </w:r>
      <w:r>
        <w:rPr>
          <w:rFonts w:hint="eastAsia" w:ascii="仿宋_GB2312" w:hAnsi="宋体" w:eastAsia="仿宋_GB2312"/>
          <w:sz w:val="32"/>
          <w:szCs w:val="32"/>
        </w:rPr>
        <w:t>所有单位的审计时间必须在9月30日前完成。</w:t>
      </w:r>
    </w:p>
    <w:p>
      <w:pPr>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5.审计服务费的支付</w:t>
      </w:r>
    </w:p>
    <w:p>
      <w:pPr>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项目完成后根据合同约定的付费方式和成交价格付费。</w:t>
      </w:r>
    </w:p>
    <w:p>
      <w:pPr>
        <w:adjustRightInd w:val="0"/>
        <w:snapToGrid w:val="0"/>
        <w:spacing w:line="560" w:lineRule="exact"/>
        <w:ind w:firstLine="640" w:firstLineChars="200"/>
        <w:jc w:val="left"/>
        <w:rPr>
          <w:rFonts w:ascii="楷体_GB2312" w:eastAsia="楷体_GB2312"/>
          <w:sz w:val="32"/>
          <w:szCs w:val="32"/>
        </w:rPr>
      </w:pPr>
      <w:r>
        <w:rPr>
          <w:rFonts w:hint="eastAsia" w:ascii="楷体_GB2312" w:eastAsia="楷体_GB2312"/>
          <w:sz w:val="32"/>
          <w:szCs w:val="32"/>
        </w:rPr>
        <w:t>6.报价文件包括以下内容（</w:t>
      </w:r>
      <w:r>
        <w:rPr>
          <w:rFonts w:hint="eastAsia" w:ascii="楷体_GB2312" w:hAnsi="宋体" w:eastAsia="楷体_GB2312"/>
          <w:sz w:val="32"/>
          <w:szCs w:val="32"/>
        </w:rPr>
        <w:t>须加盖单位公章</w:t>
      </w:r>
      <w:r>
        <w:rPr>
          <w:rFonts w:hint="eastAsia" w:ascii="楷体_GB2312" w:eastAsia="楷体_GB2312"/>
          <w:sz w:val="32"/>
          <w:szCs w:val="32"/>
        </w:rPr>
        <w:t>）：</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（1）单位证明文件：包括</w:t>
      </w:r>
      <w:r>
        <w:rPr>
          <w:rFonts w:hint="eastAsia" w:ascii="仿宋_GB2312" w:hAnsi="宋体" w:eastAsia="仿宋_GB2312"/>
          <w:sz w:val="32"/>
          <w:szCs w:val="32"/>
        </w:rPr>
        <w:t>营业执照复印件、</w:t>
      </w:r>
      <w:r>
        <w:rPr>
          <w:rFonts w:hint="eastAsia" w:ascii="仿宋_GB2312" w:eastAsia="仿宋_GB2312"/>
          <w:sz w:val="32"/>
          <w:szCs w:val="32"/>
        </w:rPr>
        <w:t>报价代表的法定授权书（法人代表除外）和个人身份</w:t>
      </w:r>
      <w:r>
        <w:rPr>
          <w:rFonts w:hint="eastAsia" w:ascii="仿宋_GB2312" w:hAnsi="宋体" w:eastAsia="仿宋_GB2312"/>
          <w:sz w:val="32"/>
          <w:szCs w:val="32"/>
        </w:rPr>
        <w:t>证明复印件。</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（2）开展审计服务的人员配置：审计组长包括名单、职务、资格或职称以及联系电话；一般成员包括人员名单和资格或职称。审计组人员要保证相对稳定性，尤其审计组长要全程参与审计的实施过程。</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（3）对开展审计服务人员配置的承诺。</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（4）对审计质量、时间、保密措施的承诺。</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（5）报价表（见附件）。</w:t>
      </w:r>
    </w:p>
    <w:p>
      <w:pPr>
        <w:adjustRightInd w:val="0"/>
        <w:snapToGrid w:val="0"/>
        <w:spacing w:line="560" w:lineRule="exact"/>
        <w:jc w:val="left"/>
        <w:rPr>
          <w:rFonts w:ascii="黑体" w:eastAsia="黑体"/>
          <w:sz w:val="32"/>
          <w:szCs w:val="32"/>
        </w:rPr>
      </w:pPr>
      <w:r>
        <w:rPr>
          <w:rFonts w:hint="eastAsia" w:ascii="黑体" w:eastAsia="黑体"/>
          <w:sz w:val="32"/>
          <w:szCs w:val="32"/>
        </w:rPr>
        <w:t>四、递交报价文件截止时间</w:t>
      </w:r>
    </w:p>
    <w:p>
      <w:pPr>
        <w:pStyle w:val="7"/>
        <w:spacing w:line="560" w:lineRule="exact"/>
        <w:ind w:left="720" w:firstLine="0" w:firstLineChars="0"/>
        <w:rPr>
          <w:rFonts w:ascii="仿宋_GB2312" w:eastAsia="仿宋_GB2312"/>
          <w:sz w:val="32"/>
          <w:szCs w:val="32"/>
        </w:rPr>
      </w:pPr>
      <w:r>
        <w:rPr>
          <w:rFonts w:hint="eastAsia" w:ascii="仿宋_GB2312" w:eastAsia="仿宋_GB2312"/>
          <w:sz w:val="32"/>
          <w:szCs w:val="32"/>
        </w:rPr>
        <w:t>2023年</w:t>
      </w:r>
      <w:r>
        <w:rPr>
          <w:rFonts w:hint="default" w:ascii="仿宋_GB2312" w:eastAsia="仿宋_GB2312"/>
          <w:sz w:val="32"/>
          <w:szCs w:val="32"/>
          <w:lang w:val="en"/>
        </w:rPr>
        <w:t>8</w:t>
      </w:r>
      <w:r>
        <w:rPr>
          <w:rFonts w:hint="eastAsia" w:ascii="仿宋_GB2312" w:eastAsia="仿宋_GB2312"/>
          <w:sz w:val="32"/>
          <w:szCs w:val="32"/>
        </w:rPr>
        <w:t>月</w:t>
      </w:r>
      <w:r>
        <w:rPr>
          <w:rFonts w:hint="default" w:ascii="仿宋_GB2312" w:eastAsia="仿宋_GB2312"/>
          <w:sz w:val="32"/>
          <w:szCs w:val="32"/>
          <w:lang w:val="en"/>
        </w:rPr>
        <w:t>29</w:t>
      </w:r>
      <w:r>
        <w:rPr>
          <w:rFonts w:hint="eastAsia" w:ascii="仿宋_GB2312" w:eastAsia="仿宋_GB2312"/>
          <w:sz w:val="32"/>
          <w:szCs w:val="32"/>
        </w:rPr>
        <w:t>日9:00（北京时间）</w:t>
      </w:r>
    </w:p>
    <w:p>
      <w:pPr>
        <w:adjustRightInd w:val="0"/>
        <w:snapToGrid w:val="0"/>
        <w:spacing w:line="560" w:lineRule="exact"/>
        <w:jc w:val="left"/>
        <w:rPr>
          <w:rFonts w:ascii="黑体" w:eastAsia="黑体"/>
          <w:sz w:val="32"/>
          <w:szCs w:val="32"/>
        </w:rPr>
      </w:pPr>
      <w:r>
        <w:rPr>
          <w:rFonts w:hint="eastAsia" w:ascii="黑体" w:eastAsia="黑体"/>
          <w:sz w:val="32"/>
          <w:szCs w:val="32"/>
        </w:rPr>
        <w:t>五、询价及确定成交原则</w:t>
      </w:r>
    </w:p>
    <w:p>
      <w:pPr>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从报价单位中根据证明文件、审计人员配置情况以及对开展审计服务人员配置的承诺和对审计质量、时间、保密措施的承诺判断是否满足要求。</w:t>
      </w:r>
    </w:p>
    <w:p>
      <w:pPr>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对是否满足需求以综合评分法确定，总分超85分为满足要求。评分标准采用百分制，满分为100分，具体如下表。</w:t>
      </w:r>
    </w:p>
    <w:tbl>
      <w:tblPr>
        <w:tblStyle w:val="5"/>
        <w:tblpPr w:leftFromText="180" w:rightFromText="180" w:vertAnchor="text" w:tblpXSpec="center" w:tblpY="1"/>
        <w:tblOverlap w:val="never"/>
        <w:tblW w:w="87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2415"/>
        <w:gridCol w:w="5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vAlign w:val="center"/>
          </w:tcPr>
          <w:p>
            <w:pPr>
              <w:spacing w:line="560" w:lineRule="exact"/>
              <w:jc w:val="center"/>
              <w:rPr>
                <w:rFonts w:ascii="华文楷体" w:hAnsi="华文楷体" w:eastAsia="华文楷体"/>
                <w:b/>
                <w:szCs w:val="21"/>
              </w:rPr>
            </w:pPr>
            <w:r>
              <w:rPr>
                <w:rFonts w:hint="eastAsia" w:ascii="华文楷体" w:hAnsi="华文楷体" w:eastAsia="华文楷体"/>
                <w:b/>
                <w:szCs w:val="21"/>
              </w:rPr>
              <w:t>序号</w:t>
            </w:r>
          </w:p>
        </w:tc>
        <w:tc>
          <w:tcPr>
            <w:tcW w:w="2415" w:type="dxa"/>
            <w:vAlign w:val="center"/>
          </w:tcPr>
          <w:p>
            <w:pPr>
              <w:spacing w:line="560" w:lineRule="exact"/>
              <w:jc w:val="center"/>
              <w:rPr>
                <w:rFonts w:ascii="华文楷体" w:hAnsi="华文楷体" w:eastAsia="华文楷体"/>
                <w:b/>
                <w:szCs w:val="21"/>
              </w:rPr>
            </w:pPr>
            <w:r>
              <w:rPr>
                <w:rFonts w:hint="eastAsia" w:ascii="华文楷体" w:hAnsi="华文楷体" w:eastAsia="华文楷体"/>
                <w:b/>
                <w:szCs w:val="21"/>
              </w:rPr>
              <w:t>评审项目</w:t>
            </w:r>
          </w:p>
        </w:tc>
        <w:tc>
          <w:tcPr>
            <w:tcW w:w="5786" w:type="dxa"/>
            <w:vAlign w:val="center"/>
          </w:tcPr>
          <w:p>
            <w:pPr>
              <w:spacing w:line="560" w:lineRule="exact"/>
              <w:jc w:val="center"/>
              <w:rPr>
                <w:rFonts w:ascii="华文楷体" w:hAnsi="华文楷体" w:eastAsia="华文楷体"/>
                <w:b/>
                <w:szCs w:val="21"/>
              </w:rPr>
            </w:pPr>
            <w:r>
              <w:rPr>
                <w:rFonts w:hint="eastAsia" w:ascii="华文楷体" w:hAnsi="华文楷体" w:eastAsia="华文楷体"/>
                <w:b/>
                <w:szCs w:val="21"/>
              </w:rPr>
              <w:t>评审内容及标准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trPr>
        <w:tc>
          <w:tcPr>
            <w:tcW w:w="528" w:type="dxa"/>
            <w:vAlign w:val="center"/>
          </w:tcPr>
          <w:p>
            <w:pPr>
              <w:spacing w:line="560" w:lineRule="exact"/>
              <w:jc w:val="center"/>
              <w:rPr>
                <w:rFonts w:ascii="华文楷体" w:hAnsi="华文楷体" w:eastAsia="华文楷体"/>
                <w:szCs w:val="21"/>
              </w:rPr>
            </w:pPr>
            <w:r>
              <w:rPr>
                <w:rFonts w:hint="eastAsia" w:ascii="华文楷体" w:hAnsi="华文楷体" w:eastAsia="华文楷体"/>
                <w:szCs w:val="21"/>
              </w:rPr>
              <w:t>1</w:t>
            </w:r>
          </w:p>
        </w:tc>
        <w:tc>
          <w:tcPr>
            <w:tcW w:w="2415" w:type="dxa"/>
            <w:vAlign w:val="center"/>
          </w:tcPr>
          <w:p>
            <w:pPr>
              <w:spacing w:line="560" w:lineRule="exact"/>
              <w:jc w:val="center"/>
              <w:rPr>
                <w:rFonts w:ascii="华文楷体" w:hAnsi="华文楷体" w:eastAsia="华文楷体"/>
                <w:szCs w:val="21"/>
              </w:rPr>
            </w:pPr>
            <w:r>
              <w:rPr>
                <w:rFonts w:hint="eastAsia" w:ascii="华文楷体" w:hAnsi="华文楷体" w:eastAsia="华文楷体"/>
                <w:szCs w:val="21"/>
              </w:rPr>
              <w:t>证明文件（20分）</w:t>
            </w:r>
          </w:p>
        </w:tc>
        <w:tc>
          <w:tcPr>
            <w:tcW w:w="5786" w:type="dxa"/>
            <w:vAlign w:val="center"/>
          </w:tcPr>
          <w:p>
            <w:pPr>
              <w:spacing w:line="480" w:lineRule="exact"/>
              <w:rPr>
                <w:rFonts w:ascii="华文楷体" w:hAnsi="华文楷体" w:eastAsia="华文楷体"/>
                <w:szCs w:val="21"/>
              </w:rPr>
            </w:pPr>
            <w:r>
              <w:rPr>
                <w:rFonts w:hint="eastAsia" w:ascii="华文楷体" w:hAnsi="华文楷体" w:eastAsia="华文楷体"/>
                <w:szCs w:val="21"/>
              </w:rPr>
              <w:t>提供营业执照复印件（10分）</w:t>
            </w:r>
          </w:p>
          <w:p>
            <w:pPr>
              <w:spacing w:line="480" w:lineRule="exact"/>
              <w:rPr>
                <w:rFonts w:ascii="华文楷体" w:hAnsi="华文楷体" w:eastAsia="华文楷体"/>
                <w:szCs w:val="21"/>
              </w:rPr>
            </w:pPr>
            <w:r>
              <w:rPr>
                <w:rFonts w:hint="eastAsia" w:ascii="华文楷体" w:hAnsi="华文楷体" w:eastAsia="华文楷体"/>
                <w:szCs w:val="21"/>
              </w:rPr>
              <w:t>提供报价代表的法定授权书（法人代表除外）和个人身份证明复印件（10分）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5" w:hRule="atLeast"/>
        </w:trPr>
        <w:tc>
          <w:tcPr>
            <w:tcW w:w="528" w:type="dxa"/>
            <w:vAlign w:val="center"/>
          </w:tcPr>
          <w:p>
            <w:pPr>
              <w:spacing w:line="560" w:lineRule="exact"/>
              <w:jc w:val="center"/>
              <w:rPr>
                <w:rFonts w:ascii="华文楷体" w:hAnsi="华文楷体" w:eastAsia="华文楷体"/>
                <w:szCs w:val="21"/>
              </w:rPr>
            </w:pPr>
            <w:r>
              <w:rPr>
                <w:rFonts w:hint="eastAsia" w:ascii="华文楷体" w:hAnsi="华文楷体" w:eastAsia="华文楷体"/>
                <w:szCs w:val="21"/>
              </w:rPr>
              <w:t>2</w:t>
            </w:r>
          </w:p>
        </w:tc>
        <w:tc>
          <w:tcPr>
            <w:tcW w:w="2415" w:type="dxa"/>
            <w:vAlign w:val="center"/>
          </w:tcPr>
          <w:p>
            <w:pPr>
              <w:spacing w:line="560" w:lineRule="exact"/>
              <w:jc w:val="center"/>
              <w:rPr>
                <w:rFonts w:ascii="华文楷体" w:hAnsi="华文楷体" w:eastAsia="华文楷体"/>
                <w:szCs w:val="21"/>
              </w:rPr>
            </w:pPr>
            <w:r>
              <w:rPr>
                <w:rFonts w:hint="eastAsia" w:ascii="华文楷体" w:hAnsi="华文楷体" w:eastAsia="华文楷体"/>
                <w:szCs w:val="21"/>
              </w:rPr>
              <w:t>审计人员配置情况</w:t>
            </w:r>
          </w:p>
          <w:p>
            <w:pPr>
              <w:spacing w:line="560" w:lineRule="exact"/>
              <w:jc w:val="center"/>
              <w:rPr>
                <w:rFonts w:ascii="华文楷体" w:hAnsi="华文楷体" w:eastAsia="华文楷体"/>
                <w:szCs w:val="21"/>
              </w:rPr>
            </w:pPr>
            <w:r>
              <w:rPr>
                <w:rFonts w:hint="eastAsia" w:ascii="华文楷体" w:hAnsi="华文楷体" w:eastAsia="华文楷体"/>
                <w:szCs w:val="21"/>
              </w:rPr>
              <w:t>（30分）</w:t>
            </w:r>
          </w:p>
        </w:tc>
        <w:tc>
          <w:tcPr>
            <w:tcW w:w="5786" w:type="dxa"/>
            <w:vAlign w:val="center"/>
          </w:tcPr>
          <w:p>
            <w:pPr>
              <w:spacing w:line="480" w:lineRule="exact"/>
              <w:rPr>
                <w:rFonts w:ascii="华文楷体" w:hAnsi="华文楷体" w:eastAsia="华文楷体"/>
                <w:sz w:val="19"/>
                <w:szCs w:val="19"/>
              </w:rPr>
            </w:pPr>
            <w:r>
              <w:rPr>
                <w:rFonts w:hint="eastAsia" w:ascii="华文楷体" w:hAnsi="华文楷体" w:eastAsia="华文楷体"/>
                <w:sz w:val="19"/>
                <w:szCs w:val="19"/>
              </w:rPr>
              <w:t>提供审计组长名单、职务、资格或职称及联系电话；（5分）</w:t>
            </w:r>
          </w:p>
          <w:p>
            <w:pPr>
              <w:spacing w:line="480" w:lineRule="exact"/>
              <w:rPr>
                <w:rFonts w:ascii="华文楷体" w:hAnsi="华文楷体" w:eastAsia="华文楷体"/>
                <w:szCs w:val="21"/>
              </w:rPr>
            </w:pPr>
            <w:r>
              <w:rPr>
                <w:rFonts w:hint="eastAsia" w:ascii="华文楷体" w:hAnsi="华文楷体" w:eastAsia="华文楷体"/>
                <w:szCs w:val="21"/>
              </w:rPr>
              <w:t>提供审计组成员的名单和资格或职称；（5分）</w:t>
            </w:r>
          </w:p>
          <w:p>
            <w:pPr>
              <w:spacing w:line="480" w:lineRule="exact"/>
              <w:ind w:left="210" w:hanging="210" w:hangingChars="100"/>
              <w:rPr>
                <w:rFonts w:ascii="华文楷体" w:hAnsi="华文楷体" w:eastAsia="华文楷体"/>
                <w:sz w:val="18"/>
                <w:szCs w:val="18"/>
              </w:rPr>
            </w:pPr>
            <w:r>
              <w:rPr>
                <w:rFonts w:hint="eastAsia" w:ascii="华文楷体" w:hAnsi="华文楷体" w:eastAsia="华文楷体"/>
                <w:szCs w:val="21"/>
              </w:rPr>
              <w:t xml:space="preserve">审计组长为注册会计师或高级会计（审计）师；（10分）  </w:t>
            </w:r>
            <w:r>
              <w:rPr>
                <w:rFonts w:hint="eastAsia" w:ascii="华文楷体" w:hAnsi="华文楷体" w:eastAsia="华文楷体"/>
                <w:sz w:val="18"/>
                <w:szCs w:val="18"/>
              </w:rPr>
              <w:t xml:space="preserve"> 根据网络查询结果，无法查询的请提供经盖章的证书复印件。</w:t>
            </w:r>
          </w:p>
          <w:p>
            <w:pPr>
              <w:spacing w:line="480" w:lineRule="exact"/>
              <w:rPr>
                <w:rFonts w:ascii="华文楷体" w:hAnsi="华文楷体" w:eastAsia="华文楷体"/>
                <w:szCs w:val="21"/>
              </w:rPr>
            </w:pPr>
            <w:r>
              <w:rPr>
                <w:rFonts w:hint="eastAsia" w:ascii="华文楷体" w:hAnsi="华文楷体" w:eastAsia="华文楷体"/>
                <w:szCs w:val="21"/>
              </w:rPr>
              <w:t>审计组成员有会计或审计中级职称人员（10分）；</w:t>
            </w:r>
          </w:p>
          <w:p>
            <w:pPr>
              <w:spacing w:line="480" w:lineRule="exact"/>
              <w:ind w:firstLine="270" w:firstLineChars="150"/>
              <w:rPr>
                <w:rFonts w:ascii="华文楷体" w:hAnsi="华文楷体" w:eastAsia="华文楷体"/>
                <w:sz w:val="18"/>
                <w:szCs w:val="18"/>
              </w:rPr>
            </w:pPr>
            <w:r>
              <w:rPr>
                <w:rFonts w:hint="eastAsia" w:ascii="华文楷体" w:hAnsi="华文楷体" w:eastAsia="华文楷体"/>
                <w:sz w:val="18"/>
                <w:szCs w:val="18"/>
              </w:rPr>
              <w:t>有2位以上得10分，有1位得5分，以经盖章的证书复印件为准。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trPr>
        <w:tc>
          <w:tcPr>
            <w:tcW w:w="528" w:type="dxa"/>
            <w:vAlign w:val="center"/>
          </w:tcPr>
          <w:p>
            <w:pPr>
              <w:spacing w:line="560" w:lineRule="exact"/>
              <w:jc w:val="center"/>
              <w:rPr>
                <w:rFonts w:ascii="华文楷体" w:hAnsi="华文楷体" w:eastAsia="华文楷体"/>
                <w:szCs w:val="21"/>
              </w:rPr>
            </w:pPr>
            <w:r>
              <w:rPr>
                <w:rFonts w:hint="eastAsia" w:ascii="华文楷体" w:hAnsi="华文楷体" w:eastAsia="华文楷体"/>
                <w:szCs w:val="21"/>
              </w:rPr>
              <w:t>3</w:t>
            </w:r>
          </w:p>
        </w:tc>
        <w:tc>
          <w:tcPr>
            <w:tcW w:w="2415" w:type="dxa"/>
            <w:vAlign w:val="center"/>
          </w:tcPr>
          <w:p>
            <w:pPr>
              <w:spacing w:line="560" w:lineRule="exact"/>
              <w:jc w:val="center"/>
              <w:rPr>
                <w:rFonts w:ascii="华文楷体" w:hAnsi="华文楷体" w:eastAsia="华文楷体"/>
                <w:szCs w:val="21"/>
              </w:rPr>
            </w:pPr>
            <w:r>
              <w:rPr>
                <w:rFonts w:hint="eastAsia" w:ascii="华文楷体" w:hAnsi="华文楷体" w:eastAsia="华文楷体"/>
                <w:szCs w:val="21"/>
              </w:rPr>
              <w:t>对开展审计服务人员配置的承诺（20分）</w:t>
            </w:r>
          </w:p>
        </w:tc>
        <w:tc>
          <w:tcPr>
            <w:tcW w:w="5786" w:type="dxa"/>
            <w:vAlign w:val="center"/>
          </w:tcPr>
          <w:p>
            <w:pPr>
              <w:spacing w:line="480" w:lineRule="exact"/>
              <w:rPr>
                <w:rFonts w:ascii="华文楷体" w:hAnsi="华文楷体" w:eastAsia="华文楷体"/>
                <w:szCs w:val="21"/>
              </w:rPr>
            </w:pPr>
            <w:r>
              <w:rPr>
                <w:rFonts w:hint="eastAsia" w:ascii="华文楷体" w:hAnsi="华文楷体" w:eastAsia="华文楷体"/>
                <w:szCs w:val="21"/>
              </w:rPr>
              <w:t>承诺保证审计组人员的相对稳定性（10分）</w:t>
            </w:r>
          </w:p>
          <w:p>
            <w:pPr>
              <w:spacing w:line="480" w:lineRule="exact"/>
              <w:rPr>
                <w:rFonts w:ascii="华文楷体" w:hAnsi="华文楷体" w:eastAsia="华文楷体"/>
                <w:szCs w:val="21"/>
              </w:rPr>
            </w:pPr>
            <w:r>
              <w:rPr>
                <w:rFonts w:hint="eastAsia" w:ascii="华文楷体" w:hAnsi="华文楷体" w:eastAsia="华文楷体"/>
                <w:szCs w:val="21"/>
              </w:rPr>
              <w:t>承诺审计组长全程参与审计的实施过程（10分）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528" w:type="dxa"/>
            <w:vAlign w:val="center"/>
          </w:tcPr>
          <w:p>
            <w:pPr>
              <w:spacing w:line="560" w:lineRule="exact"/>
              <w:jc w:val="center"/>
              <w:rPr>
                <w:rFonts w:ascii="华文楷体" w:hAnsi="华文楷体" w:eastAsia="华文楷体"/>
                <w:szCs w:val="21"/>
              </w:rPr>
            </w:pPr>
            <w:r>
              <w:rPr>
                <w:rFonts w:hint="eastAsia" w:ascii="华文楷体" w:hAnsi="华文楷体" w:eastAsia="华文楷体"/>
                <w:szCs w:val="21"/>
              </w:rPr>
              <w:t>4</w:t>
            </w:r>
          </w:p>
        </w:tc>
        <w:tc>
          <w:tcPr>
            <w:tcW w:w="2415" w:type="dxa"/>
            <w:vAlign w:val="center"/>
          </w:tcPr>
          <w:p>
            <w:pPr>
              <w:spacing w:line="560" w:lineRule="exact"/>
              <w:jc w:val="center"/>
              <w:rPr>
                <w:rFonts w:ascii="华文楷体" w:hAnsi="华文楷体" w:eastAsia="华文楷体"/>
                <w:szCs w:val="21"/>
              </w:rPr>
            </w:pPr>
            <w:r>
              <w:rPr>
                <w:rFonts w:hint="eastAsia" w:ascii="华文楷体" w:hAnsi="华文楷体" w:eastAsia="华文楷体"/>
                <w:szCs w:val="21"/>
              </w:rPr>
              <w:t>对审计质量、完成时间、保密措施的承诺（30分）</w:t>
            </w:r>
          </w:p>
        </w:tc>
        <w:tc>
          <w:tcPr>
            <w:tcW w:w="5786" w:type="dxa"/>
            <w:vAlign w:val="center"/>
          </w:tcPr>
          <w:p>
            <w:pPr>
              <w:spacing w:line="480" w:lineRule="exact"/>
              <w:rPr>
                <w:rFonts w:ascii="华文楷体" w:hAnsi="华文楷体" w:eastAsia="华文楷体"/>
                <w:szCs w:val="21"/>
              </w:rPr>
            </w:pPr>
            <w:r>
              <w:rPr>
                <w:rFonts w:hint="eastAsia" w:ascii="华文楷体" w:hAnsi="华文楷体" w:eastAsia="华文楷体"/>
                <w:szCs w:val="21"/>
              </w:rPr>
              <w:t>对审计质量的作出承诺并符合要求（10分）</w:t>
            </w:r>
          </w:p>
          <w:p>
            <w:pPr>
              <w:spacing w:line="480" w:lineRule="exact"/>
              <w:rPr>
                <w:rFonts w:ascii="华文楷体" w:hAnsi="华文楷体" w:eastAsia="华文楷体"/>
                <w:szCs w:val="21"/>
              </w:rPr>
            </w:pPr>
            <w:r>
              <w:rPr>
                <w:rFonts w:hint="eastAsia" w:ascii="华文楷体" w:hAnsi="华文楷体" w:eastAsia="华文楷体"/>
                <w:szCs w:val="21"/>
              </w:rPr>
              <w:t>对审计完成时间作出承诺并符合要求（10分）</w:t>
            </w:r>
          </w:p>
          <w:p>
            <w:pPr>
              <w:spacing w:line="480" w:lineRule="exact"/>
              <w:rPr>
                <w:rFonts w:ascii="华文楷体" w:hAnsi="华文楷体" w:eastAsia="华文楷体"/>
                <w:szCs w:val="21"/>
              </w:rPr>
            </w:pPr>
            <w:r>
              <w:rPr>
                <w:rFonts w:hint="eastAsia" w:ascii="华文楷体" w:hAnsi="华文楷体" w:eastAsia="华文楷体"/>
                <w:szCs w:val="21"/>
              </w:rPr>
              <w:t>对审计保密措施作出承诺并符合要求（10分）</w:t>
            </w:r>
          </w:p>
        </w:tc>
      </w:tr>
    </w:tbl>
    <w:p>
      <w:pPr>
        <w:adjustRightInd w:val="0"/>
        <w:snapToGrid w:val="0"/>
        <w:spacing w:line="520" w:lineRule="exact"/>
        <w:ind w:firstLine="640" w:firstLineChars="200"/>
        <w:jc w:val="left"/>
        <w:rPr>
          <w:rFonts w:ascii="仿宋_GB2312" w:eastAsia="仿宋_GB2312"/>
          <w:sz w:val="32"/>
          <w:szCs w:val="32"/>
        </w:rPr>
      </w:pPr>
      <w:r>
        <w:rPr>
          <w:rFonts w:hint="eastAsia" w:ascii="仿宋_GB2312" w:eastAsia="仿宋_GB2312"/>
          <w:sz w:val="32"/>
          <w:szCs w:val="32"/>
        </w:rPr>
        <w:t>采取报价孰低原则。在满足需求条件下、按报价孰低确定成交单位；同样低价按满足条件优越确定。</w:t>
      </w:r>
    </w:p>
    <w:p>
      <w:pPr>
        <w:adjustRightInd w:val="0"/>
        <w:snapToGrid w:val="0"/>
        <w:spacing w:line="520" w:lineRule="exact"/>
        <w:jc w:val="left"/>
        <w:rPr>
          <w:rFonts w:ascii="黑体" w:eastAsia="黑体"/>
          <w:sz w:val="32"/>
          <w:szCs w:val="32"/>
        </w:rPr>
      </w:pPr>
      <w:r>
        <w:rPr>
          <w:rFonts w:hint="eastAsia" w:ascii="黑体" w:eastAsia="黑体"/>
          <w:sz w:val="32"/>
          <w:szCs w:val="32"/>
        </w:rPr>
        <w:t xml:space="preserve">八、联系方式 </w:t>
      </w:r>
    </w:p>
    <w:p>
      <w:pPr>
        <w:adjustRightInd w:val="0"/>
        <w:snapToGrid w:val="0"/>
        <w:spacing w:line="520" w:lineRule="exact"/>
        <w:ind w:firstLine="640" w:firstLineChars="200"/>
        <w:jc w:val="left"/>
        <w:rPr>
          <w:rFonts w:ascii="仿宋_GB2312" w:eastAsia="仿宋_GB2312"/>
          <w:sz w:val="32"/>
          <w:szCs w:val="32"/>
        </w:rPr>
      </w:pPr>
      <w:r>
        <w:rPr>
          <w:rFonts w:hint="eastAsia" w:ascii="仿宋_GB2312" w:eastAsia="仿宋_GB2312"/>
          <w:sz w:val="32"/>
          <w:szCs w:val="32"/>
        </w:rPr>
        <w:t>询价人：</w:t>
      </w:r>
      <w:r>
        <w:rPr>
          <w:rFonts w:hint="eastAsia" w:eastAsia="仿宋_GB2312"/>
          <w:sz w:val="32"/>
          <w:szCs w:val="32"/>
        </w:rPr>
        <w:t>福建省</w:t>
      </w:r>
      <w:r>
        <w:rPr>
          <w:rFonts w:hint="eastAsia" w:ascii="仿宋_GB2312" w:eastAsia="仿宋_GB2312"/>
          <w:sz w:val="32"/>
          <w:szCs w:val="32"/>
        </w:rPr>
        <w:t>漳州市气象局</w:t>
      </w:r>
    </w:p>
    <w:p>
      <w:pPr>
        <w:adjustRightInd w:val="0"/>
        <w:snapToGrid w:val="0"/>
        <w:spacing w:line="520" w:lineRule="exact"/>
        <w:ind w:firstLine="640" w:firstLineChars="200"/>
        <w:jc w:val="left"/>
        <w:rPr>
          <w:rFonts w:ascii="仿宋_GB2312" w:eastAsia="仿宋_GB2312"/>
          <w:sz w:val="32"/>
          <w:szCs w:val="32"/>
        </w:rPr>
      </w:pPr>
      <w:r>
        <w:rPr>
          <w:rFonts w:hint="eastAsia" w:ascii="仿宋_GB2312" w:eastAsia="仿宋_GB2312"/>
          <w:sz w:val="32"/>
          <w:szCs w:val="32"/>
        </w:rPr>
        <w:t>通讯地址：漳州市芗城区大同新巷9号</w:t>
      </w:r>
    </w:p>
    <w:p>
      <w:pPr>
        <w:adjustRightInd w:val="0"/>
        <w:snapToGrid w:val="0"/>
        <w:spacing w:line="520" w:lineRule="exact"/>
        <w:ind w:firstLine="640" w:firstLineChars="200"/>
        <w:jc w:val="left"/>
        <w:rPr>
          <w:rFonts w:ascii="仿宋_GB2312" w:eastAsia="仿宋_GB2312"/>
          <w:sz w:val="32"/>
          <w:szCs w:val="32"/>
        </w:rPr>
      </w:pPr>
      <w:r>
        <w:rPr>
          <w:rFonts w:hint="eastAsia" w:ascii="仿宋_GB2312" w:eastAsia="仿宋_GB2312"/>
          <w:sz w:val="32"/>
          <w:szCs w:val="32"/>
        </w:rPr>
        <w:t>联系人：肖卓君</w:t>
      </w:r>
    </w:p>
    <w:p>
      <w:pPr>
        <w:adjustRightInd w:val="0"/>
        <w:snapToGrid w:val="0"/>
        <w:spacing w:line="520" w:lineRule="exact"/>
        <w:ind w:firstLine="640" w:firstLineChars="200"/>
        <w:jc w:val="left"/>
        <w:rPr>
          <w:rFonts w:hint="default" w:ascii="仿宋_GB2312" w:eastAsia="仿宋_GB2312"/>
          <w:sz w:val="32"/>
          <w:szCs w:val="32"/>
          <w:lang w:val="en"/>
        </w:rPr>
      </w:pPr>
      <w:r>
        <w:rPr>
          <w:rFonts w:hint="eastAsia" w:ascii="仿宋_GB2312" w:eastAsia="仿宋_GB2312"/>
          <w:sz w:val="32"/>
          <w:szCs w:val="32"/>
        </w:rPr>
        <w:t>联系电话：0596-</w:t>
      </w:r>
      <w:r>
        <w:rPr>
          <w:rFonts w:hint="default" w:ascii="仿宋_GB2312" w:eastAsia="仿宋_GB2312"/>
          <w:sz w:val="32"/>
          <w:szCs w:val="32"/>
          <w:lang w:val="en"/>
        </w:rPr>
        <w:t>2069608</w:t>
      </w:r>
    </w:p>
    <w:p>
      <w:pPr>
        <w:pStyle w:val="7"/>
        <w:spacing w:line="560" w:lineRule="exact"/>
        <w:ind w:left="1140" w:firstLine="0" w:firstLineChars="0"/>
        <w:rPr>
          <w:rFonts w:ascii="仿宋_GB2312" w:eastAsia="仿宋_GB2312"/>
          <w:sz w:val="30"/>
          <w:szCs w:val="30"/>
        </w:rPr>
      </w:pPr>
      <w:bookmarkStart w:id="0" w:name="_GoBack"/>
      <w:bookmarkEnd w:id="0"/>
    </w:p>
    <w:p>
      <w:pPr>
        <w:adjustRightInd w:val="0"/>
        <w:snapToGrid w:val="0"/>
        <w:spacing w:line="560" w:lineRule="exact"/>
        <w:ind w:firstLine="640" w:firstLineChars="200"/>
        <w:jc w:val="right"/>
        <w:rPr>
          <w:rFonts w:ascii="仿宋_GB2312" w:eastAsia="仿宋_GB2312"/>
          <w:sz w:val="32"/>
          <w:szCs w:val="32"/>
        </w:rPr>
      </w:pPr>
      <w:r>
        <w:rPr>
          <w:rFonts w:hint="eastAsia" w:ascii="仿宋_GB2312" w:eastAsia="仿宋_GB2312"/>
          <w:sz w:val="32"/>
          <w:szCs w:val="32"/>
        </w:rPr>
        <w:t>漳州市气象局</w:t>
      </w:r>
    </w:p>
    <w:p>
      <w:pPr>
        <w:adjustRightInd w:val="0"/>
        <w:snapToGrid w:val="0"/>
        <w:spacing w:line="560" w:lineRule="exact"/>
        <w:ind w:firstLine="640" w:firstLineChars="200"/>
        <w:jc w:val="right"/>
        <w:rPr>
          <w:rFonts w:ascii="仿宋_GB2312" w:eastAsia="仿宋_GB2312"/>
          <w:sz w:val="32"/>
          <w:szCs w:val="32"/>
        </w:rPr>
      </w:pPr>
      <w:r>
        <w:rPr>
          <w:rFonts w:hint="eastAsia" w:ascii="仿宋_GB2312" w:eastAsia="仿宋_GB2312"/>
          <w:sz w:val="32"/>
          <w:szCs w:val="32"/>
        </w:rPr>
        <w:t>2023年</w:t>
      </w:r>
      <w:r>
        <w:rPr>
          <w:rFonts w:hint="default" w:ascii="仿宋_GB2312" w:eastAsia="仿宋_GB2312"/>
          <w:sz w:val="32"/>
          <w:szCs w:val="32"/>
          <w:lang w:val="en"/>
        </w:rPr>
        <w:t>8</w:t>
      </w:r>
      <w:r>
        <w:rPr>
          <w:rFonts w:hint="eastAsia" w:ascii="仿宋_GB2312" w:eastAsia="仿宋_GB2312"/>
          <w:sz w:val="32"/>
          <w:szCs w:val="32"/>
        </w:rPr>
        <w:t>月</w:t>
      </w:r>
      <w:r>
        <w:rPr>
          <w:rFonts w:hint="default" w:ascii="仿宋_GB2312" w:eastAsia="仿宋_GB2312"/>
          <w:sz w:val="32"/>
          <w:szCs w:val="32"/>
          <w:lang w:val="en"/>
        </w:rPr>
        <w:t>22</w:t>
      </w:r>
      <w:r>
        <w:rPr>
          <w:rFonts w:hint="eastAsia" w:ascii="仿宋_GB2312" w:eastAsia="仿宋_GB2312"/>
          <w:sz w:val="32"/>
          <w:szCs w:val="32"/>
        </w:rPr>
        <w:t>日</w:t>
      </w:r>
    </w:p>
    <w:p/>
    <w:p/>
    <w:p>
      <w:pPr>
        <w:adjustRightInd w:val="0"/>
        <w:snapToGrid w:val="0"/>
        <w:spacing w:line="580" w:lineRule="exact"/>
        <w:rPr>
          <w:rFonts w:ascii="黑体" w:hAnsi="黑体" w:eastAsia="黑体"/>
          <w:sz w:val="32"/>
          <w:szCs w:val="32"/>
        </w:rPr>
      </w:pPr>
      <w:r>
        <w:rPr>
          <w:rFonts w:hint="eastAsia" w:ascii="黑体" w:hAnsi="黑体" w:eastAsia="黑体"/>
          <w:sz w:val="32"/>
          <w:szCs w:val="32"/>
        </w:rPr>
        <w:t>附件：</w:t>
      </w:r>
    </w:p>
    <w:p>
      <w:pPr>
        <w:adjustRightInd w:val="0"/>
        <w:snapToGrid w:val="0"/>
        <w:spacing w:line="580" w:lineRule="exact"/>
        <w:ind w:firstLine="3520" w:firstLineChars="800"/>
        <w:rPr>
          <w:rFonts w:ascii="方正小标宋简体" w:eastAsia="方正小标宋简体"/>
          <w:sz w:val="44"/>
          <w:szCs w:val="44"/>
        </w:rPr>
      </w:pPr>
      <w:r>
        <w:rPr>
          <w:rFonts w:hint="eastAsia" w:ascii="方正小标宋简体" w:eastAsia="方正小标宋简体"/>
          <w:sz w:val="44"/>
          <w:szCs w:val="44"/>
        </w:rPr>
        <w:t>报价表</w:t>
      </w:r>
    </w:p>
    <w:p>
      <w:pPr>
        <w:ind w:firstLine="6960" w:firstLineChars="2900"/>
        <w:rPr>
          <w:rFonts w:ascii="华文楷体" w:hAnsi="华文楷体" w:eastAsia="华文楷体"/>
          <w:sz w:val="24"/>
        </w:rPr>
      </w:pPr>
      <w:r>
        <w:rPr>
          <w:rFonts w:hint="eastAsia" w:ascii="华文楷体" w:hAnsi="华文楷体" w:eastAsia="华文楷体"/>
          <w:sz w:val="24"/>
        </w:rPr>
        <w:t>单位：元</w:t>
      </w:r>
    </w:p>
    <w:tbl>
      <w:tblPr>
        <w:tblStyle w:val="5"/>
        <w:tblW w:w="8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1"/>
        <w:gridCol w:w="1614"/>
        <w:gridCol w:w="1086"/>
        <w:gridCol w:w="1549"/>
        <w:gridCol w:w="1080"/>
        <w:gridCol w:w="900"/>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atLeast"/>
          <w:jc w:val="center"/>
        </w:trPr>
        <w:tc>
          <w:tcPr>
            <w:tcW w:w="1331" w:type="dxa"/>
            <w:tcBorders>
              <w:tl2br w:val="single" w:color="auto" w:sz="4" w:space="0"/>
            </w:tcBorders>
            <w:shd w:val="clear" w:color="auto" w:fill="auto"/>
          </w:tcPr>
          <w:p>
            <w:pPr>
              <w:spacing w:line="300" w:lineRule="exact"/>
              <w:ind w:left="843" w:hanging="843" w:hangingChars="300"/>
              <w:rPr>
                <w:rFonts w:ascii="楷体" w:hAnsi="楷体" w:eastAsia="楷体"/>
                <w:b/>
                <w:sz w:val="28"/>
                <w:szCs w:val="28"/>
              </w:rPr>
            </w:pPr>
            <w:r>
              <w:rPr>
                <w:rFonts w:hint="eastAsia" w:ascii="楷体" w:hAnsi="楷体" w:eastAsia="楷体"/>
                <w:b/>
                <w:sz w:val="28"/>
                <w:szCs w:val="28"/>
              </w:rPr>
              <w:t xml:space="preserve">           计 费</w:t>
            </w:r>
          </w:p>
          <w:p>
            <w:pPr>
              <w:spacing w:line="300" w:lineRule="exact"/>
              <w:rPr>
                <w:rFonts w:ascii="楷体" w:hAnsi="楷体" w:eastAsia="楷体"/>
                <w:b/>
                <w:sz w:val="28"/>
                <w:szCs w:val="28"/>
              </w:rPr>
            </w:pPr>
            <w:r>
              <w:rPr>
                <w:rFonts w:hint="eastAsia" w:ascii="楷体" w:hAnsi="楷体" w:eastAsia="楷体"/>
                <w:b/>
                <w:sz w:val="28"/>
                <w:szCs w:val="28"/>
              </w:rPr>
              <w:t>项目</w:t>
            </w:r>
          </w:p>
          <w:p>
            <w:pPr>
              <w:spacing w:line="300" w:lineRule="exact"/>
              <w:rPr>
                <w:rFonts w:ascii="楷体" w:hAnsi="楷体" w:eastAsia="楷体"/>
                <w:b/>
                <w:sz w:val="28"/>
                <w:szCs w:val="28"/>
              </w:rPr>
            </w:pPr>
            <w:r>
              <w:rPr>
                <w:rFonts w:hint="eastAsia" w:ascii="楷体" w:hAnsi="楷体" w:eastAsia="楷体"/>
                <w:b/>
                <w:sz w:val="28"/>
                <w:szCs w:val="28"/>
              </w:rPr>
              <w:t>类型</w:t>
            </w:r>
          </w:p>
        </w:tc>
        <w:tc>
          <w:tcPr>
            <w:tcW w:w="1614" w:type="dxa"/>
            <w:shd w:val="clear" w:color="auto" w:fill="auto"/>
            <w:vAlign w:val="center"/>
          </w:tcPr>
          <w:p>
            <w:pPr>
              <w:spacing w:line="300" w:lineRule="exact"/>
              <w:jc w:val="center"/>
              <w:rPr>
                <w:rFonts w:ascii="楷体" w:hAnsi="楷体" w:eastAsia="楷体"/>
                <w:b/>
                <w:sz w:val="28"/>
                <w:szCs w:val="28"/>
              </w:rPr>
            </w:pPr>
            <w:r>
              <w:rPr>
                <w:rFonts w:hint="eastAsia" w:ascii="楷体" w:hAnsi="楷体" w:eastAsia="楷体"/>
                <w:b/>
                <w:sz w:val="28"/>
                <w:szCs w:val="28"/>
              </w:rPr>
              <w:t>审计年度</w:t>
            </w:r>
          </w:p>
        </w:tc>
        <w:tc>
          <w:tcPr>
            <w:tcW w:w="1086" w:type="dxa"/>
            <w:shd w:val="clear" w:color="auto" w:fill="auto"/>
            <w:vAlign w:val="center"/>
          </w:tcPr>
          <w:p>
            <w:pPr>
              <w:spacing w:line="300" w:lineRule="exact"/>
              <w:jc w:val="center"/>
              <w:rPr>
                <w:rFonts w:ascii="楷体" w:hAnsi="楷体" w:eastAsia="楷体"/>
                <w:b/>
                <w:sz w:val="28"/>
                <w:szCs w:val="28"/>
              </w:rPr>
            </w:pPr>
            <w:r>
              <w:rPr>
                <w:rFonts w:hint="eastAsia" w:ascii="楷体" w:hAnsi="楷体" w:eastAsia="楷体"/>
                <w:b/>
                <w:sz w:val="28"/>
                <w:szCs w:val="28"/>
              </w:rPr>
              <w:t>计费</w:t>
            </w:r>
          </w:p>
          <w:p>
            <w:pPr>
              <w:spacing w:line="300" w:lineRule="exact"/>
              <w:jc w:val="center"/>
              <w:rPr>
                <w:rFonts w:ascii="楷体" w:hAnsi="楷体" w:eastAsia="楷体"/>
                <w:b/>
                <w:sz w:val="28"/>
                <w:szCs w:val="28"/>
              </w:rPr>
            </w:pPr>
            <w:r>
              <w:rPr>
                <w:rFonts w:hint="eastAsia" w:ascii="楷体" w:hAnsi="楷体" w:eastAsia="楷体"/>
                <w:b/>
                <w:sz w:val="28"/>
                <w:szCs w:val="28"/>
              </w:rPr>
              <w:t>方式</w:t>
            </w:r>
          </w:p>
        </w:tc>
        <w:tc>
          <w:tcPr>
            <w:tcW w:w="1549" w:type="dxa"/>
            <w:shd w:val="clear" w:color="auto" w:fill="auto"/>
            <w:vAlign w:val="center"/>
          </w:tcPr>
          <w:p>
            <w:pPr>
              <w:spacing w:line="300" w:lineRule="exact"/>
              <w:jc w:val="center"/>
              <w:rPr>
                <w:rFonts w:ascii="楷体" w:hAnsi="楷体" w:eastAsia="楷体"/>
                <w:b/>
                <w:sz w:val="28"/>
                <w:szCs w:val="28"/>
              </w:rPr>
            </w:pPr>
            <w:r>
              <w:rPr>
                <w:rFonts w:hint="eastAsia" w:ascii="楷体" w:hAnsi="楷体" w:eastAsia="楷体"/>
                <w:b/>
                <w:sz w:val="28"/>
                <w:szCs w:val="28"/>
              </w:rPr>
              <w:t>计费</w:t>
            </w:r>
          </w:p>
          <w:p>
            <w:pPr>
              <w:spacing w:line="300" w:lineRule="exact"/>
              <w:jc w:val="center"/>
              <w:rPr>
                <w:rFonts w:ascii="楷体" w:hAnsi="楷体" w:eastAsia="楷体"/>
                <w:b/>
                <w:sz w:val="28"/>
                <w:szCs w:val="28"/>
              </w:rPr>
            </w:pPr>
            <w:r>
              <w:rPr>
                <w:rFonts w:hint="eastAsia" w:ascii="楷体" w:hAnsi="楷体" w:eastAsia="楷体"/>
                <w:b/>
                <w:sz w:val="28"/>
                <w:szCs w:val="28"/>
              </w:rPr>
              <w:t>单位</w:t>
            </w:r>
          </w:p>
        </w:tc>
        <w:tc>
          <w:tcPr>
            <w:tcW w:w="1080" w:type="dxa"/>
            <w:shd w:val="clear" w:color="auto" w:fill="auto"/>
            <w:vAlign w:val="center"/>
          </w:tcPr>
          <w:p>
            <w:pPr>
              <w:spacing w:line="300" w:lineRule="exact"/>
              <w:jc w:val="center"/>
              <w:rPr>
                <w:rFonts w:ascii="楷体" w:hAnsi="楷体" w:eastAsia="楷体"/>
                <w:b/>
                <w:sz w:val="28"/>
                <w:szCs w:val="28"/>
              </w:rPr>
            </w:pPr>
            <w:r>
              <w:rPr>
                <w:rFonts w:hint="eastAsia" w:ascii="楷体" w:hAnsi="楷体" w:eastAsia="楷体"/>
                <w:b/>
                <w:sz w:val="28"/>
                <w:szCs w:val="28"/>
              </w:rPr>
              <w:t>标准取费费率</w:t>
            </w:r>
          </w:p>
        </w:tc>
        <w:tc>
          <w:tcPr>
            <w:tcW w:w="900" w:type="dxa"/>
            <w:shd w:val="clear" w:color="auto" w:fill="auto"/>
            <w:vAlign w:val="center"/>
          </w:tcPr>
          <w:p>
            <w:pPr>
              <w:spacing w:line="300" w:lineRule="exact"/>
              <w:jc w:val="center"/>
              <w:rPr>
                <w:rFonts w:ascii="楷体" w:hAnsi="楷体" w:eastAsia="楷体"/>
                <w:b/>
                <w:sz w:val="28"/>
                <w:szCs w:val="28"/>
              </w:rPr>
            </w:pPr>
            <w:r>
              <w:rPr>
                <w:rFonts w:hint="eastAsia" w:ascii="楷体" w:hAnsi="楷体" w:eastAsia="楷体"/>
                <w:b/>
                <w:sz w:val="28"/>
                <w:szCs w:val="28"/>
              </w:rPr>
              <w:t>优惠费率</w:t>
            </w:r>
          </w:p>
        </w:tc>
        <w:tc>
          <w:tcPr>
            <w:tcW w:w="1247" w:type="dxa"/>
            <w:shd w:val="clear" w:color="auto" w:fill="auto"/>
            <w:vAlign w:val="center"/>
          </w:tcPr>
          <w:p>
            <w:pPr>
              <w:spacing w:line="300" w:lineRule="exact"/>
              <w:jc w:val="center"/>
              <w:rPr>
                <w:rFonts w:ascii="楷体" w:hAnsi="楷体" w:eastAsia="楷体"/>
                <w:b/>
                <w:sz w:val="28"/>
                <w:szCs w:val="28"/>
              </w:rPr>
            </w:pPr>
            <w:r>
              <w:rPr>
                <w:rFonts w:hint="eastAsia" w:ascii="楷体" w:hAnsi="楷体" w:eastAsia="楷体"/>
                <w:b/>
                <w:sz w:val="28"/>
                <w:szCs w:val="28"/>
              </w:rPr>
              <w:t>报价</w:t>
            </w:r>
          </w:p>
          <w:p>
            <w:pPr>
              <w:spacing w:line="300" w:lineRule="exact"/>
              <w:jc w:val="center"/>
              <w:rPr>
                <w:rFonts w:ascii="楷体" w:hAnsi="楷体" w:eastAsia="楷体"/>
                <w:b/>
                <w:sz w:val="28"/>
                <w:szCs w:val="28"/>
              </w:rPr>
            </w:pPr>
            <w:r>
              <w:rPr>
                <w:rFonts w:hint="eastAsia" w:ascii="楷体" w:hAnsi="楷体" w:eastAsia="楷体"/>
                <w:b/>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1331" w:type="dxa"/>
            <w:shd w:val="clear" w:color="auto" w:fill="auto"/>
            <w:vAlign w:val="center"/>
          </w:tcPr>
          <w:p>
            <w:pPr>
              <w:jc w:val="center"/>
              <w:rPr>
                <w:rFonts w:ascii="华文楷体" w:hAnsi="华文楷体" w:eastAsia="华文楷体"/>
                <w:sz w:val="24"/>
              </w:rPr>
            </w:pPr>
            <w:r>
              <w:rPr>
                <w:rFonts w:hint="eastAsia" w:ascii="华文楷体" w:hAnsi="华文楷体" w:eastAsia="华文楷体"/>
                <w:sz w:val="24"/>
              </w:rPr>
              <w:t>审   计</w:t>
            </w:r>
          </w:p>
        </w:tc>
        <w:tc>
          <w:tcPr>
            <w:tcW w:w="1614" w:type="dxa"/>
            <w:shd w:val="clear" w:color="auto" w:fill="auto"/>
            <w:vAlign w:val="center"/>
          </w:tcPr>
          <w:p>
            <w:pPr>
              <w:rPr>
                <w:rFonts w:ascii="华文楷体" w:hAnsi="华文楷体" w:eastAsia="华文楷体"/>
              </w:rPr>
            </w:pPr>
          </w:p>
        </w:tc>
        <w:tc>
          <w:tcPr>
            <w:tcW w:w="1086" w:type="dxa"/>
            <w:shd w:val="clear" w:color="auto" w:fill="auto"/>
            <w:vAlign w:val="center"/>
          </w:tcPr>
          <w:p>
            <w:pPr>
              <w:jc w:val="center"/>
              <w:rPr>
                <w:rFonts w:ascii="华文楷体" w:hAnsi="华文楷体" w:eastAsia="华文楷体"/>
              </w:rPr>
            </w:pPr>
          </w:p>
        </w:tc>
        <w:tc>
          <w:tcPr>
            <w:tcW w:w="1549" w:type="dxa"/>
            <w:shd w:val="clear" w:color="auto" w:fill="auto"/>
            <w:vAlign w:val="center"/>
          </w:tcPr>
          <w:p>
            <w:pPr>
              <w:jc w:val="center"/>
              <w:rPr>
                <w:rFonts w:ascii="华文楷体" w:hAnsi="华文楷体" w:eastAsia="华文楷体"/>
              </w:rPr>
            </w:pPr>
          </w:p>
        </w:tc>
        <w:tc>
          <w:tcPr>
            <w:tcW w:w="1080" w:type="dxa"/>
            <w:shd w:val="clear" w:color="auto" w:fill="auto"/>
            <w:vAlign w:val="center"/>
          </w:tcPr>
          <w:p>
            <w:pPr>
              <w:jc w:val="center"/>
              <w:rPr>
                <w:rFonts w:ascii="华文楷体" w:hAnsi="华文楷体" w:eastAsia="华文楷体"/>
              </w:rPr>
            </w:pPr>
          </w:p>
        </w:tc>
        <w:tc>
          <w:tcPr>
            <w:tcW w:w="900" w:type="dxa"/>
            <w:shd w:val="clear" w:color="auto" w:fill="auto"/>
            <w:vAlign w:val="center"/>
          </w:tcPr>
          <w:p>
            <w:pPr>
              <w:jc w:val="center"/>
              <w:rPr>
                <w:rFonts w:ascii="华文楷体" w:hAnsi="华文楷体" w:eastAsia="华文楷体"/>
              </w:rPr>
            </w:pPr>
          </w:p>
        </w:tc>
        <w:tc>
          <w:tcPr>
            <w:tcW w:w="1247" w:type="dxa"/>
            <w:shd w:val="clear" w:color="auto" w:fill="auto"/>
            <w:vAlign w:val="center"/>
          </w:tcPr>
          <w:p>
            <w:pPr>
              <w:jc w:val="center"/>
              <w:rPr>
                <w:rFonts w:ascii="华文楷体" w:hAnsi="华文楷体" w:eastAsia="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1331" w:type="dxa"/>
            <w:shd w:val="clear" w:color="auto" w:fill="auto"/>
            <w:vAlign w:val="center"/>
          </w:tcPr>
          <w:p>
            <w:pPr>
              <w:jc w:val="center"/>
              <w:rPr>
                <w:rFonts w:ascii="华文楷体" w:hAnsi="华文楷体" w:eastAsia="华文楷体"/>
                <w:sz w:val="24"/>
              </w:rPr>
            </w:pPr>
            <w:r>
              <w:rPr>
                <w:rFonts w:hint="eastAsia" w:ascii="华文楷体" w:hAnsi="华文楷体" w:eastAsia="华文楷体"/>
                <w:sz w:val="24"/>
              </w:rPr>
              <w:t>异地</w:t>
            </w:r>
          </w:p>
          <w:p>
            <w:pPr>
              <w:jc w:val="center"/>
              <w:rPr>
                <w:rFonts w:ascii="华文楷体" w:hAnsi="华文楷体" w:eastAsia="华文楷体"/>
                <w:sz w:val="24"/>
              </w:rPr>
            </w:pPr>
            <w:r>
              <w:rPr>
                <w:rFonts w:hint="eastAsia" w:ascii="华文楷体" w:hAnsi="华文楷体" w:eastAsia="华文楷体"/>
                <w:sz w:val="24"/>
              </w:rPr>
              <w:t>差旅费</w:t>
            </w:r>
          </w:p>
        </w:tc>
        <w:tc>
          <w:tcPr>
            <w:tcW w:w="1614" w:type="dxa"/>
            <w:shd w:val="clear" w:color="auto" w:fill="auto"/>
            <w:vAlign w:val="center"/>
          </w:tcPr>
          <w:p>
            <w:pPr>
              <w:jc w:val="center"/>
              <w:rPr>
                <w:rFonts w:ascii="华文楷体" w:hAnsi="华文楷体" w:eastAsia="华文楷体"/>
              </w:rPr>
            </w:pPr>
          </w:p>
        </w:tc>
        <w:tc>
          <w:tcPr>
            <w:tcW w:w="1086" w:type="dxa"/>
            <w:shd w:val="clear" w:color="auto" w:fill="auto"/>
            <w:vAlign w:val="center"/>
          </w:tcPr>
          <w:p>
            <w:pPr>
              <w:ind w:firstLine="105" w:firstLineChars="50"/>
              <w:jc w:val="center"/>
              <w:rPr>
                <w:rFonts w:ascii="华文楷体" w:hAnsi="华文楷体" w:eastAsia="华文楷体"/>
              </w:rPr>
            </w:pPr>
          </w:p>
        </w:tc>
        <w:tc>
          <w:tcPr>
            <w:tcW w:w="1549" w:type="dxa"/>
            <w:shd w:val="clear" w:color="auto" w:fill="auto"/>
            <w:vAlign w:val="center"/>
          </w:tcPr>
          <w:p>
            <w:pPr>
              <w:jc w:val="center"/>
              <w:rPr>
                <w:rFonts w:ascii="华文楷体" w:hAnsi="华文楷体" w:eastAsia="华文楷体"/>
              </w:rPr>
            </w:pPr>
          </w:p>
        </w:tc>
        <w:tc>
          <w:tcPr>
            <w:tcW w:w="1080" w:type="dxa"/>
            <w:shd w:val="clear" w:color="auto" w:fill="auto"/>
            <w:vAlign w:val="center"/>
          </w:tcPr>
          <w:p>
            <w:pPr>
              <w:jc w:val="center"/>
              <w:rPr>
                <w:rFonts w:ascii="华文楷体" w:hAnsi="华文楷体" w:eastAsia="华文楷体"/>
              </w:rPr>
            </w:pPr>
          </w:p>
        </w:tc>
        <w:tc>
          <w:tcPr>
            <w:tcW w:w="900" w:type="dxa"/>
            <w:shd w:val="clear" w:color="auto" w:fill="auto"/>
            <w:vAlign w:val="center"/>
          </w:tcPr>
          <w:p>
            <w:pPr>
              <w:jc w:val="center"/>
              <w:rPr>
                <w:rFonts w:ascii="华文楷体" w:hAnsi="华文楷体" w:eastAsia="华文楷体"/>
              </w:rPr>
            </w:pPr>
          </w:p>
        </w:tc>
        <w:tc>
          <w:tcPr>
            <w:tcW w:w="1247" w:type="dxa"/>
            <w:shd w:val="clear" w:color="auto" w:fill="auto"/>
            <w:vAlign w:val="center"/>
          </w:tcPr>
          <w:p>
            <w:pPr>
              <w:jc w:val="center"/>
              <w:rPr>
                <w:rFonts w:ascii="华文楷体" w:hAnsi="华文楷体" w:eastAsia="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560" w:type="dxa"/>
            <w:gridSpan w:val="6"/>
            <w:shd w:val="clear" w:color="auto" w:fill="auto"/>
            <w:vAlign w:val="center"/>
          </w:tcPr>
          <w:p>
            <w:pPr>
              <w:jc w:val="center"/>
              <w:rPr>
                <w:rFonts w:ascii="华文楷体" w:hAnsi="华文楷体" w:eastAsia="华文楷体"/>
                <w:sz w:val="28"/>
                <w:szCs w:val="28"/>
              </w:rPr>
            </w:pPr>
            <w:r>
              <w:rPr>
                <w:rFonts w:hint="eastAsia" w:ascii="华文楷体" w:hAnsi="华文楷体" w:eastAsia="华文楷体"/>
                <w:sz w:val="28"/>
                <w:szCs w:val="28"/>
              </w:rPr>
              <w:t>合 计 金 额</w:t>
            </w:r>
          </w:p>
        </w:tc>
        <w:tc>
          <w:tcPr>
            <w:tcW w:w="1247" w:type="dxa"/>
            <w:shd w:val="clear" w:color="auto" w:fill="auto"/>
            <w:vAlign w:val="center"/>
          </w:tcPr>
          <w:p>
            <w:pPr>
              <w:rPr>
                <w:rFonts w:ascii="华文楷体" w:hAnsi="华文楷体" w:eastAsia="华文楷体"/>
              </w:rPr>
            </w:pPr>
          </w:p>
        </w:tc>
      </w:tr>
    </w:tbl>
    <w:p>
      <w:pPr>
        <w:rPr>
          <w:rFonts w:ascii="华文楷体" w:hAnsi="华文楷体" w:eastAsia="华文楷体"/>
        </w:rPr>
      </w:pPr>
      <w:r>
        <w:rPr>
          <w:rFonts w:hint="eastAsia" w:ascii="华文楷体" w:hAnsi="华文楷体" w:eastAsia="华文楷体"/>
        </w:rPr>
        <w:t>注：出差地漳浦、诏安，如无法实施现场实地审计，需双方协商变更审计方式，减免异地差旅费用。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altName w:val="微软雅黑"/>
    <w:panose1 w:val="02010609030101010101"/>
    <w:charset w:val="86"/>
    <w:family w:val="modern"/>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A2"/>
    <w:rsid w:val="000E5264"/>
    <w:rsid w:val="00173BE8"/>
    <w:rsid w:val="001C1077"/>
    <w:rsid w:val="001D30AC"/>
    <w:rsid w:val="002D1658"/>
    <w:rsid w:val="002E1594"/>
    <w:rsid w:val="002E6373"/>
    <w:rsid w:val="00354871"/>
    <w:rsid w:val="004A4DDF"/>
    <w:rsid w:val="0050142B"/>
    <w:rsid w:val="00593006"/>
    <w:rsid w:val="00633F34"/>
    <w:rsid w:val="006947A4"/>
    <w:rsid w:val="006C336A"/>
    <w:rsid w:val="006F10BA"/>
    <w:rsid w:val="0070658E"/>
    <w:rsid w:val="007425EF"/>
    <w:rsid w:val="00823CF2"/>
    <w:rsid w:val="008D1FDE"/>
    <w:rsid w:val="009026E5"/>
    <w:rsid w:val="0093478F"/>
    <w:rsid w:val="009E07D3"/>
    <w:rsid w:val="00A505F8"/>
    <w:rsid w:val="00A543EF"/>
    <w:rsid w:val="00AB2187"/>
    <w:rsid w:val="00AF6BC8"/>
    <w:rsid w:val="00B02CA8"/>
    <w:rsid w:val="00B323BB"/>
    <w:rsid w:val="00C54016"/>
    <w:rsid w:val="00C623B3"/>
    <w:rsid w:val="00C67184"/>
    <w:rsid w:val="00CE6945"/>
    <w:rsid w:val="00DF612D"/>
    <w:rsid w:val="00E405EC"/>
    <w:rsid w:val="00E92540"/>
    <w:rsid w:val="00EB28C9"/>
    <w:rsid w:val="00F964A2"/>
    <w:rsid w:val="00FE1B7A"/>
    <w:rsid w:val="1F7E4F6D"/>
    <w:rsid w:val="3BBF73FA"/>
    <w:rsid w:val="3FFFF145"/>
    <w:rsid w:val="6E3F90B1"/>
    <w:rsid w:val="78AFDB5A"/>
    <w:rsid w:val="83FF5CD0"/>
    <w:rsid w:val="B9FF34CB"/>
    <w:rsid w:val="BF7E87F5"/>
    <w:rsid w:val="BFFA6E0B"/>
    <w:rsid w:val="F9250619"/>
    <w:rsid w:val="FFFF94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308</Words>
  <Characters>1762</Characters>
  <Lines>14</Lines>
  <Paragraphs>4</Paragraphs>
  <TotalTime>47</TotalTime>
  <ScaleCrop>false</ScaleCrop>
  <LinksUpToDate>false</LinksUpToDate>
  <CharactersWithSpaces>2066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2021-10-09T15:00:00Z</dcterms:created>
  <dc:creator>漳州市局文秘</dc:creator>
  <cp:lastModifiedBy>陈阿仲</cp:lastModifiedBy>
  <cp:lastPrinted>2018-06-20T15:05:00Z</cp:lastPrinted>
  <dcterms:modified xsi:type="dcterms:W3CDTF">2023-08-22T08:15:11Z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