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福建省气象局解除重大气象灾害（台风）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编号：2023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号 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根据最新天气形势分析，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省局决定于2023年6月2日12时</w:t>
      </w:r>
      <w:r>
        <w:rPr>
          <w:rFonts w:hint="eastAsia" w:ascii="仿宋_GB2312" w:hAnsi="宋体" w:eastAsia="仿宋_GB2312"/>
          <w:sz w:val="32"/>
          <w:szCs w:val="32"/>
        </w:rPr>
        <w:t>起，解除重大气象灾害（台风）Ⅳ级应急响应。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请省局办公室（应急办）、减灾处、观测处、预报处，省气象台、气候中心、信息中心、大探中心、气象服务中心、预警中心、气科所、灾防中心、机关服务中心、宣教中心解除台风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</w:t>
      </w:r>
      <w:r>
        <w:rPr>
          <w:rFonts w:hint="eastAsia" w:ascii="仿宋_GB2312" w:hAnsi="Calibri" w:eastAsia="仿宋_GB2312" w:cs="Arial"/>
          <w:color w:val="000000"/>
          <w:sz w:val="32"/>
          <w:szCs w:val="32"/>
        </w:rPr>
        <w:t>变更或解除相应应急响应级别。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leftChars="-51" w:firstLine="664" w:firstLineChars="200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640" w:firstLineChars="1450"/>
        <w:rPr>
          <w:rFonts w:ascii="华文行楷" w:hAnsi="华文行楷" w:eastAsia="华文行楷" w:cs="华文行楷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b/>
          <w:sz w:val="44"/>
          <w:szCs w:val="44"/>
        </w:rPr>
        <w:t xml:space="preserve"> 冯玲</w:t>
      </w:r>
    </w:p>
    <w:p>
      <w:pPr>
        <w:adjustRightInd w:val="0"/>
        <w:snapToGrid w:val="0"/>
        <w:spacing w:line="560" w:lineRule="exact"/>
        <w:ind w:firstLine="6386" w:firstLineChars="1450"/>
        <w:rPr>
          <w:rFonts w:ascii="华文行楷" w:hAnsi="华文行楷" w:eastAsia="华文行楷" w:cs="华文行楷"/>
          <w:b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2023年6月2日11时55分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029C3"/>
    <w:rsid w:val="00014FC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4A09"/>
    <w:rsid w:val="000B1B68"/>
    <w:rsid w:val="000C277B"/>
    <w:rsid w:val="000F1331"/>
    <w:rsid w:val="000F7EB4"/>
    <w:rsid w:val="00106037"/>
    <w:rsid w:val="00112C76"/>
    <w:rsid w:val="00116136"/>
    <w:rsid w:val="001223C7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204DB7"/>
    <w:rsid w:val="00211EC6"/>
    <w:rsid w:val="00252707"/>
    <w:rsid w:val="00255556"/>
    <w:rsid w:val="00261A45"/>
    <w:rsid w:val="002721EC"/>
    <w:rsid w:val="00275270"/>
    <w:rsid w:val="00282386"/>
    <w:rsid w:val="002A3472"/>
    <w:rsid w:val="002A55D7"/>
    <w:rsid w:val="002C2EA3"/>
    <w:rsid w:val="002E6FB4"/>
    <w:rsid w:val="002E72AC"/>
    <w:rsid w:val="002F4F5F"/>
    <w:rsid w:val="00306113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3F248B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413B0"/>
    <w:rsid w:val="004541B9"/>
    <w:rsid w:val="0045593F"/>
    <w:rsid w:val="00460DE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C5066"/>
    <w:rsid w:val="004D0045"/>
    <w:rsid w:val="004D17AF"/>
    <w:rsid w:val="004D6D5E"/>
    <w:rsid w:val="004F3434"/>
    <w:rsid w:val="00542BAE"/>
    <w:rsid w:val="005477A0"/>
    <w:rsid w:val="00563E55"/>
    <w:rsid w:val="005702FA"/>
    <w:rsid w:val="00574EB3"/>
    <w:rsid w:val="00574F0B"/>
    <w:rsid w:val="0057538E"/>
    <w:rsid w:val="00584AB2"/>
    <w:rsid w:val="005876D0"/>
    <w:rsid w:val="0059040C"/>
    <w:rsid w:val="005A79DF"/>
    <w:rsid w:val="005B5F60"/>
    <w:rsid w:val="005B7EDC"/>
    <w:rsid w:val="005C0DB8"/>
    <w:rsid w:val="0060116A"/>
    <w:rsid w:val="00601849"/>
    <w:rsid w:val="00603B22"/>
    <w:rsid w:val="00620E70"/>
    <w:rsid w:val="00635D88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2655"/>
    <w:rsid w:val="006F5F6A"/>
    <w:rsid w:val="00734CAA"/>
    <w:rsid w:val="00746310"/>
    <w:rsid w:val="00763CDB"/>
    <w:rsid w:val="00764522"/>
    <w:rsid w:val="00770FD6"/>
    <w:rsid w:val="00772BC0"/>
    <w:rsid w:val="0078244C"/>
    <w:rsid w:val="00784612"/>
    <w:rsid w:val="00785278"/>
    <w:rsid w:val="0078707B"/>
    <w:rsid w:val="007A18C2"/>
    <w:rsid w:val="007A3171"/>
    <w:rsid w:val="007B43CA"/>
    <w:rsid w:val="007B5CAA"/>
    <w:rsid w:val="007D53BD"/>
    <w:rsid w:val="007E2F27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084E"/>
    <w:rsid w:val="008554D0"/>
    <w:rsid w:val="00855780"/>
    <w:rsid w:val="008753D5"/>
    <w:rsid w:val="008811E5"/>
    <w:rsid w:val="00896113"/>
    <w:rsid w:val="008A5A29"/>
    <w:rsid w:val="008B5FD2"/>
    <w:rsid w:val="008B7042"/>
    <w:rsid w:val="008D45DB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07F4"/>
    <w:rsid w:val="009D53D1"/>
    <w:rsid w:val="009E18DE"/>
    <w:rsid w:val="009E3625"/>
    <w:rsid w:val="009F3058"/>
    <w:rsid w:val="00A06A5C"/>
    <w:rsid w:val="00A24120"/>
    <w:rsid w:val="00A24A18"/>
    <w:rsid w:val="00A2512E"/>
    <w:rsid w:val="00A3189D"/>
    <w:rsid w:val="00A33B5B"/>
    <w:rsid w:val="00A406B9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B1756"/>
    <w:rsid w:val="00BB698F"/>
    <w:rsid w:val="00BC2200"/>
    <w:rsid w:val="00BC4711"/>
    <w:rsid w:val="00BC4DEE"/>
    <w:rsid w:val="00BE7A9E"/>
    <w:rsid w:val="00BF2A9A"/>
    <w:rsid w:val="00BF5406"/>
    <w:rsid w:val="00C1078E"/>
    <w:rsid w:val="00C15169"/>
    <w:rsid w:val="00C154F2"/>
    <w:rsid w:val="00C517F0"/>
    <w:rsid w:val="00C574C2"/>
    <w:rsid w:val="00C57837"/>
    <w:rsid w:val="00C77BBE"/>
    <w:rsid w:val="00CA57A6"/>
    <w:rsid w:val="00CB31D4"/>
    <w:rsid w:val="00CD1AF9"/>
    <w:rsid w:val="00CE2A62"/>
    <w:rsid w:val="00CE4075"/>
    <w:rsid w:val="00CE53A6"/>
    <w:rsid w:val="00CF5D0D"/>
    <w:rsid w:val="00D0207A"/>
    <w:rsid w:val="00D02AA6"/>
    <w:rsid w:val="00D02BC2"/>
    <w:rsid w:val="00D11433"/>
    <w:rsid w:val="00D1724D"/>
    <w:rsid w:val="00D33641"/>
    <w:rsid w:val="00D40F7B"/>
    <w:rsid w:val="00D41F93"/>
    <w:rsid w:val="00D45493"/>
    <w:rsid w:val="00D556C0"/>
    <w:rsid w:val="00D754F0"/>
    <w:rsid w:val="00D82114"/>
    <w:rsid w:val="00DB25DD"/>
    <w:rsid w:val="00DB2979"/>
    <w:rsid w:val="00DD68B2"/>
    <w:rsid w:val="00DD7268"/>
    <w:rsid w:val="00DE0970"/>
    <w:rsid w:val="00DE34D8"/>
    <w:rsid w:val="00DE53CD"/>
    <w:rsid w:val="00DF1808"/>
    <w:rsid w:val="00DF70B7"/>
    <w:rsid w:val="00E01A89"/>
    <w:rsid w:val="00E106FA"/>
    <w:rsid w:val="00E15C21"/>
    <w:rsid w:val="00E2134B"/>
    <w:rsid w:val="00E27242"/>
    <w:rsid w:val="00E32870"/>
    <w:rsid w:val="00E32961"/>
    <w:rsid w:val="00E362D0"/>
    <w:rsid w:val="00E372C7"/>
    <w:rsid w:val="00E459D5"/>
    <w:rsid w:val="00E62A16"/>
    <w:rsid w:val="00E71874"/>
    <w:rsid w:val="00E73E6B"/>
    <w:rsid w:val="00E75DF5"/>
    <w:rsid w:val="00E85D2B"/>
    <w:rsid w:val="00E866DA"/>
    <w:rsid w:val="00EB42CA"/>
    <w:rsid w:val="00EB4EC1"/>
    <w:rsid w:val="00EB52CF"/>
    <w:rsid w:val="00ED2BFD"/>
    <w:rsid w:val="00ED6AF6"/>
    <w:rsid w:val="00EE30CC"/>
    <w:rsid w:val="00EF48F2"/>
    <w:rsid w:val="00EF5FE2"/>
    <w:rsid w:val="00F013EF"/>
    <w:rsid w:val="00F21B34"/>
    <w:rsid w:val="00F25F4A"/>
    <w:rsid w:val="00F34132"/>
    <w:rsid w:val="00F3716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1C6C"/>
    <w:rsid w:val="00FC3F99"/>
    <w:rsid w:val="00FE25D0"/>
    <w:rsid w:val="165B2778"/>
    <w:rsid w:val="1A1C62B5"/>
    <w:rsid w:val="1FF72D58"/>
    <w:rsid w:val="3EDB2807"/>
    <w:rsid w:val="5EA5DF0A"/>
    <w:rsid w:val="64B03234"/>
    <w:rsid w:val="791F37B7"/>
    <w:rsid w:val="7B0B0B42"/>
    <w:rsid w:val="7FFF2095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2023-05-29T06:43:00Z</dcterms:created>
  <dc:creator>dell</dc:creator>
  <cp:lastModifiedBy>福建省气象局值班员</cp:lastModifiedBy>
  <cp:lastPrinted>2023-06-02T03:53:00Z</cp:lastPrinted>
  <dcterms:modified xsi:type="dcterms:W3CDTF">2023-06-02T03:53:07Z</dcterms:modified>
  <dc:title>福建省气象局启动重大气象灾害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