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hint="eastAsia"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福建省气象局将重大气象灾害（暴雨）Ⅲ级应急响应提升为重大气象灾害</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（暴雨）Ⅱ级应急响应的命令</w:t>
      </w:r>
    </w:p>
    <w:p>
      <w:pPr>
        <w:tabs>
          <w:tab w:val="left" w:pos="540"/>
          <w:tab w:val="left" w:pos="720"/>
        </w:tabs>
        <w:autoSpaceDE w:val="0"/>
        <w:autoSpaceDN w:val="0"/>
        <w:adjustRightInd w:val="0"/>
        <w:spacing w:line="520" w:lineRule="exact"/>
        <w:jc w:val="center"/>
        <w:rPr>
          <w:rFonts w:ascii="宋体" w:cs="宋体"/>
          <w:b/>
          <w:bCs/>
          <w:kern w:val="0"/>
          <w:sz w:val="44"/>
          <w:szCs w:val="44"/>
        </w:rPr>
      </w:pPr>
    </w:p>
    <w:p>
      <w:pPr>
        <w:autoSpaceDE w:val="0"/>
        <w:autoSpaceDN w:val="0"/>
        <w:adjustRightInd w:val="0"/>
        <w:spacing w:line="520" w:lineRule="exact"/>
        <w:jc w:val="left"/>
        <w:rPr>
          <w:rFonts w:hint="eastAsia" w:ascii="宋体" w:hAnsi="宋体" w:eastAsia="宋体" w:cs="宋体"/>
          <w:b/>
          <w:kern w:val="0"/>
          <w:sz w:val="28"/>
          <w:szCs w:val="28"/>
          <w:lang w:val="en-US" w:eastAsia="zh-CN"/>
        </w:rPr>
      </w:pPr>
      <w:r>
        <w:rPr>
          <w:rFonts w:hint="eastAsia" w:ascii="宋体" w:hAnsi="宋体" w:cs="宋体"/>
          <w:b/>
          <w:kern w:val="0"/>
          <w:sz w:val="28"/>
          <w:szCs w:val="28"/>
        </w:rPr>
        <w:t xml:space="preserve">编号：2022- </w:t>
      </w:r>
      <w:r>
        <w:rPr>
          <w:rFonts w:hint="eastAsia" w:ascii="宋体" w:hAnsi="宋体" w:cs="宋体"/>
          <w:b/>
          <w:kern w:val="0"/>
          <w:sz w:val="28"/>
          <w:szCs w:val="28"/>
          <w:lang w:val="en-US" w:eastAsia="zh-CN"/>
        </w:rPr>
        <w:t>14号</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根据天气形势分析，省局决定2022年6月12日7时起，将重大气象灾害（暴雨）Ⅲ级应急响应提升为重大气象灾害（暴雨）Ⅱ级应急响应。</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请省局办公室（应急办）、应急与减灾处、观测与网络处、科技与预报处</w:t>
      </w:r>
      <w:r>
        <w:rPr>
          <w:rFonts w:hint="eastAsia" w:ascii="仿宋_GB2312" w:eastAsia="仿宋_GB2312"/>
          <w:bCs/>
          <w:sz w:val="32"/>
          <w:szCs w:val="32"/>
        </w:rPr>
        <w:t>、计财处、人事处、纪检组、机关党办</w:t>
      </w:r>
      <w:r>
        <w:rPr>
          <w:rFonts w:hint="eastAsia" w:ascii="仿宋_GB2312" w:eastAsia="仿宋_GB2312"/>
          <w:snapToGrid w:val="0"/>
          <w:color w:val="000000"/>
          <w:spacing w:val="6"/>
          <w:kern w:val="0"/>
          <w:sz w:val="32"/>
          <w:szCs w:val="32"/>
        </w:rPr>
        <w:t>，省气象台、气候中心、信息中心、大探中心、气象服务中心、气科所、灾防中心、机关服务中心、宣教中心、预警中心进入（暴雨）Ⅱ级应急响应工作状态。各设区市气象局及平潭综合实验区气象局根据天气演变趋势研判，调整或维持相应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请各相关单位要严格按照气象灾害应急响应工作流程做好应急响应及各项气象服务工作。</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华文行楷" w:hAnsi="华文行楷" w:eastAsia="华文行楷" w:cs="华文行楷"/>
          <w:sz w:val="44"/>
          <w:szCs w:val="44"/>
        </w:rPr>
      </w:pPr>
      <w:r>
        <w:rPr>
          <w:rFonts w:hint="eastAsia" w:ascii="华文行楷" w:hAnsi="华文行楷" w:eastAsia="华文行楷" w:cs="华文行楷"/>
          <w:sz w:val="44"/>
          <w:szCs w:val="44"/>
        </w:rPr>
        <w:t>命令人：</w:t>
      </w:r>
      <w:bookmarkStart w:id="0" w:name="_GoBack"/>
      <w:r>
        <w:rPr>
          <w:rFonts w:hint="eastAsia" w:ascii="华文行楷" w:hAnsi="华文楷体" w:eastAsia="华文行楷"/>
          <w:sz w:val="52"/>
          <w:szCs w:val="52"/>
          <w:lang w:val="en-US" w:eastAsia="zh-CN"/>
        </w:rPr>
        <w:t>潘敖大</w:t>
      </w:r>
      <w:bookmarkEnd w:id="0"/>
      <w:r>
        <w:rPr>
          <w:rFonts w:hint="eastAsia" w:ascii="华文行楷" w:hAnsi="华文行楷" w:eastAsia="华文行楷" w:cs="华文行楷"/>
          <w:sz w:val="44"/>
          <w:szCs w:val="44"/>
        </w:rPr>
        <w:t xml:space="preserve">  </w:t>
      </w:r>
    </w:p>
    <w:p>
      <w:pPr>
        <w:spacing w:line="440" w:lineRule="exact"/>
        <w:ind w:firstLine="4160" w:firstLineChars="1300"/>
        <w:rPr>
          <w:rFonts w:ascii="仿宋_GB2312" w:hAnsi="宋体" w:eastAsia="仿宋_GB2312"/>
          <w:sz w:val="32"/>
          <w:szCs w:val="32"/>
        </w:rPr>
      </w:pPr>
    </w:p>
    <w:p>
      <w:pPr>
        <w:spacing w:line="440" w:lineRule="exact"/>
        <w:ind w:firstLine="4000" w:firstLineChars="1250"/>
        <w:rPr>
          <w:rFonts w:ascii="仿宋_GB2312" w:eastAsia="仿宋_GB2312"/>
          <w:sz w:val="32"/>
          <w:szCs w:val="32"/>
        </w:rPr>
      </w:pPr>
      <w:r>
        <w:rPr>
          <w:rFonts w:hint="eastAsia" w:ascii="仿宋_GB2312" w:hAnsi="宋体" w:eastAsia="仿宋_GB2312"/>
          <w:bCs/>
          <w:sz w:val="32"/>
          <w:szCs w:val="32"/>
        </w:rPr>
        <w:t>2022年6月12日6时50分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506BB"/>
    <w:rsid w:val="00061581"/>
    <w:rsid w:val="00066F7E"/>
    <w:rsid w:val="000737CB"/>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A2DB5"/>
    <w:rsid w:val="001B1FD4"/>
    <w:rsid w:val="001B4E80"/>
    <w:rsid w:val="001B5EC8"/>
    <w:rsid w:val="001E5415"/>
    <w:rsid w:val="00204DB7"/>
    <w:rsid w:val="00205571"/>
    <w:rsid w:val="00211EC6"/>
    <w:rsid w:val="002345F9"/>
    <w:rsid w:val="0024476F"/>
    <w:rsid w:val="00275270"/>
    <w:rsid w:val="002A55D7"/>
    <w:rsid w:val="002B2EF9"/>
    <w:rsid w:val="002C2EA3"/>
    <w:rsid w:val="002D140D"/>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D191B"/>
    <w:rsid w:val="003F0190"/>
    <w:rsid w:val="00404B33"/>
    <w:rsid w:val="0040592A"/>
    <w:rsid w:val="00406BBE"/>
    <w:rsid w:val="00410270"/>
    <w:rsid w:val="00413085"/>
    <w:rsid w:val="004164E9"/>
    <w:rsid w:val="004258C3"/>
    <w:rsid w:val="00427948"/>
    <w:rsid w:val="004365F6"/>
    <w:rsid w:val="00442DF9"/>
    <w:rsid w:val="00444900"/>
    <w:rsid w:val="004541B9"/>
    <w:rsid w:val="0045593F"/>
    <w:rsid w:val="00462DCD"/>
    <w:rsid w:val="00465333"/>
    <w:rsid w:val="00465C97"/>
    <w:rsid w:val="00473CA8"/>
    <w:rsid w:val="004765AB"/>
    <w:rsid w:val="00477933"/>
    <w:rsid w:val="004B05FC"/>
    <w:rsid w:val="004B23AA"/>
    <w:rsid w:val="004B6C10"/>
    <w:rsid w:val="004C242A"/>
    <w:rsid w:val="004F3863"/>
    <w:rsid w:val="00542BAE"/>
    <w:rsid w:val="005471F2"/>
    <w:rsid w:val="005477A0"/>
    <w:rsid w:val="00563E55"/>
    <w:rsid w:val="00574EB3"/>
    <w:rsid w:val="0057538E"/>
    <w:rsid w:val="005B7EDC"/>
    <w:rsid w:val="005C0DB8"/>
    <w:rsid w:val="0060116A"/>
    <w:rsid w:val="00601849"/>
    <w:rsid w:val="00665D6E"/>
    <w:rsid w:val="00671075"/>
    <w:rsid w:val="006832C4"/>
    <w:rsid w:val="00687EF1"/>
    <w:rsid w:val="00690A78"/>
    <w:rsid w:val="00691702"/>
    <w:rsid w:val="006B735B"/>
    <w:rsid w:val="006F5F6A"/>
    <w:rsid w:val="00734CAA"/>
    <w:rsid w:val="007578A7"/>
    <w:rsid w:val="00781277"/>
    <w:rsid w:val="00784612"/>
    <w:rsid w:val="0078707B"/>
    <w:rsid w:val="007B43CA"/>
    <w:rsid w:val="007B76FC"/>
    <w:rsid w:val="007C61C2"/>
    <w:rsid w:val="007D5BAF"/>
    <w:rsid w:val="007F1B87"/>
    <w:rsid w:val="007F3FA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4789E"/>
    <w:rsid w:val="00961819"/>
    <w:rsid w:val="00967F86"/>
    <w:rsid w:val="0097197F"/>
    <w:rsid w:val="009755F9"/>
    <w:rsid w:val="009A414A"/>
    <w:rsid w:val="009C0A66"/>
    <w:rsid w:val="009C6D59"/>
    <w:rsid w:val="009E3625"/>
    <w:rsid w:val="009F20E7"/>
    <w:rsid w:val="009F40C5"/>
    <w:rsid w:val="00A06A5C"/>
    <w:rsid w:val="00A121E3"/>
    <w:rsid w:val="00A2512E"/>
    <w:rsid w:val="00A2643B"/>
    <w:rsid w:val="00A27754"/>
    <w:rsid w:val="00A3189D"/>
    <w:rsid w:val="00A42CE4"/>
    <w:rsid w:val="00A46EBB"/>
    <w:rsid w:val="00A51BDF"/>
    <w:rsid w:val="00A5456A"/>
    <w:rsid w:val="00A634B8"/>
    <w:rsid w:val="00A65149"/>
    <w:rsid w:val="00A7482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9525D"/>
    <w:rsid w:val="00BB698F"/>
    <w:rsid w:val="00BC2200"/>
    <w:rsid w:val="00BC35F0"/>
    <w:rsid w:val="00BD165B"/>
    <w:rsid w:val="00BE7A9E"/>
    <w:rsid w:val="00C15169"/>
    <w:rsid w:val="00C517F0"/>
    <w:rsid w:val="00C54AC7"/>
    <w:rsid w:val="00C574C2"/>
    <w:rsid w:val="00C57837"/>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67730"/>
    <w:rsid w:val="00D754F0"/>
    <w:rsid w:val="00D82114"/>
    <w:rsid w:val="00D9372A"/>
    <w:rsid w:val="00DB25DD"/>
    <w:rsid w:val="00DB2979"/>
    <w:rsid w:val="00DB3F5F"/>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261F4EAD"/>
    <w:rsid w:val="28DF395E"/>
    <w:rsid w:val="31920B0D"/>
    <w:rsid w:val="378E1B91"/>
    <w:rsid w:val="67981C8A"/>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53</Words>
  <Characters>308</Characters>
  <Lines>2</Lines>
  <Paragraphs>1</Paragraphs>
  <TotalTime>3</TotalTime>
  <ScaleCrop>false</ScaleCrop>
  <LinksUpToDate>false</LinksUpToDate>
  <CharactersWithSpaces>360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福建省气象局值班员</cp:lastModifiedBy>
  <cp:lastPrinted>2022-06-12T00:06:57Z</cp:lastPrinted>
  <dcterms:modified xsi:type="dcterms:W3CDTF">2022-06-12T00:07:17Z</dcterms:modified>
  <dc:title>福建省气象局启动重大气象灾害</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