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</w:t>
      </w:r>
      <w:r>
        <w:rPr>
          <w:rFonts w:ascii="宋体" w:cs="宋体"/>
          <w:b/>
          <w:bCs/>
          <w:kern w:val="0"/>
          <w:sz w:val="44"/>
          <w:szCs w:val="44"/>
        </w:rPr>
        <w:t>暴雨</w:t>
      </w:r>
      <w:r>
        <w:rPr>
          <w:rFonts w:hint="eastAsia" w:ascii="宋体" w:cs="宋体"/>
          <w:b/>
          <w:bCs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Ⅲ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2–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5 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根据最新天气形势分析，</w:t>
      </w:r>
      <w:r>
        <w:rPr>
          <w:rFonts w:hint="eastAsia" w:ascii="仿宋_GB2312" w:hAnsi="仿宋_GB2312" w:eastAsia="仿宋_GB2312" w:cs="仿宋_GB2312"/>
          <w:bCs/>
          <w:snapToGrid w:val="0"/>
          <w:spacing w:val="6"/>
          <w:kern w:val="0"/>
          <w:sz w:val="32"/>
          <w:szCs w:val="32"/>
        </w:rPr>
        <w:t>省局决定于2022年5月14日8时30分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起，解除重大气象灾害（暴雨）Ⅲ级应急响应。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暴雨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Ⅲ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华文行楷" w:hAnsi="华文行楷" w:eastAsia="华文行楷" w:cs="华文行楷"/>
          <w:b/>
          <w:bCs/>
          <w:sz w:val="44"/>
          <w:szCs w:val="44"/>
          <w:lang w:eastAsia="zh-CN"/>
        </w:rPr>
        <w:t>张长安</w:t>
      </w:r>
    </w:p>
    <w:bookmarkEnd w:id="0"/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年5月14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日8时20分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29F1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1B8C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517E"/>
    <w:rsid w:val="00687EF1"/>
    <w:rsid w:val="00690A78"/>
    <w:rsid w:val="006929BE"/>
    <w:rsid w:val="006A4683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C7181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00C0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2F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554C0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1F43004C"/>
    <w:rsid w:val="343227A8"/>
    <w:rsid w:val="34852B4B"/>
    <w:rsid w:val="39AA12BC"/>
    <w:rsid w:val="414811FD"/>
    <w:rsid w:val="555A2C60"/>
    <w:rsid w:val="5B266489"/>
    <w:rsid w:val="77E6F9F1"/>
    <w:rsid w:val="7DF3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273</Characters>
  <Lines>2</Lines>
  <Paragraphs>1</Paragraphs>
  <TotalTime>18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2022-05-14T00:26:00Z</dcterms:created>
  <dc:creator>dell</dc:creator>
  <cp:lastModifiedBy>福建省气象局值班员</cp:lastModifiedBy>
  <cp:lastPrinted>2022-05-14T00:43:26Z</cp:lastPrinted>
  <dcterms:modified xsi:type="dcterms:W3CDTF">2022-05-14T00:57:18Z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