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福建省气象局（本级）202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bCs/>
          <w:sz w:val="44"/>
          <w:szCs w:val="44"/>
        </w:rPr>
        <w:t>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报告是根据《中华人民共和国政府信息公开条例》(以下称《条例》)和《气象部门政府信息公开办法》(以下称《办法》)要求编制。本报告包括总体情况、主动公开政府信息情况、收到和处理政府信息公开申请情况、政府信息公开行政复议、行政诉讼情况、存在的主要问题及改进情况等方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本报告中所列数据的统计期限自202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年1月1日起至202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年12月31日止。本报告电子版在福建省气象局网站--福建气象网(</w:t>
      </w:r>
      <w:r>
        <w:fldChar w:fldCharType="begin"/>
      </w:r>
      <w:r>
        <w:instrText xml:space="preserve"> HYPERLINK "http://fj.cma.gov.cn/" </w:instrText>
      </w:r>
      <w:r>
        <w:fldChar w:fldCharType="separate"/>
      </w:r>
      <w:r>
        <w:rPr>
          <w:rStyle w:val="7"/>
          <w:rFonts w:hint="eastAsia" w:ascii="仿宋_GB2312" w:eastAsia="仿宋_GB2312"/>
          <w:sz w:val="32"/>
          <w:szCs w:val="32"/>
        </w:rPr>
        <w:t>http://fj.cma.gov.cn</w:t>
      </w:r>
      <w:r>
        <w:rPr>
          <w:rStyle w:val="7"/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)的“政务公开”“政府信息公开专栏”公布并提供下载。如对本报告有任何疑问，请与福建省气象局办公室联系(地址:福州市鼓楼区乌山路108号;邮编:350001;电话:0591-87117971)。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Arial" w:hAnsi="Arial" w:cs="Arial"/>
          <w:color w:val="3D3D3D"/>
          <w:sz w:val="18"/>
          <w:szCs w:val="18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年，福建省气象</w:t>
      </w:r>
      <w:r>
        <w:rPr>
          <w:rFonts w:hint="default" w:ascii="仿宋_GB2312" w:eastAsia="仿宋_GB2312"/>
          <w:sz w:val="32"/>
          <w:szCs w:val="32"/>
          <w:lang w:val="en-US"/>
        </w:rPr>
        <w:t>局</w:t>
      </w:r>
      <w:r>
        <w:rPr>
          <w:rFonts w:hint="eastAsia" w:ascii="仿宋_GB2312" w:eastAsia="仿宋_GB2312"/>
          <w:sz w:val="32"/>
          <w:szCs w:val="32"/>
        </w:rPr>
        <w:t>坚持以习近平新时代中国特色社会主义思想为指导，认真贯彻落实党的</w:t>
      </w:r>
      <w:r>
        <w:rPr>
          <w:rFonts w:hint="eastAsia" w:ascii="仿宋_GB2312" w:eastAsia="仿宋_GB2312"/>
          <w:sz w:val="32"/>
          <w:szCs w:val="32"/>
          <w:lang w:eastAsia="zh-CN"/>
        </w:rPr>
        <w:t>二十大</w:t>
      </w:r>
      <w:r>
        <w:rPr>
          <w:rFonts w:hint="eastAsia" w:ascii="仿宋_GB2312" w:eastAsia="仿宋_GB2312"/>
          <w:sz w:val="32"/>
          <w:szCs w:val="32"/>
        </w:rPr>
        <w:t>精神，严格执行《条例》《办法》等法规规章，紧紧围绕中心工作，统筹推进政府信息公开，加强政策解读和舆情回应，不断提升工作质量和水平，努力满足社会各界对气象部门政府信息的需求，确保了全年政府信息公开工作的顺利开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</w:rPr>
        <w:t>（一）</w:t>
      </w:r>
      <w:r>
        <w:rPr>
          <w:rFonts w:hint="eastAsia" w:ascii="楷体_GB2312" w:eastAsia="楷体_GB2312"/>
          <w:sz w:val="32"/>
          <w:szCs w:val="32"/>
          <w:lang w:eastAsia="zh-CN"/>
        </w:rPr>
        <w:t>加强</w:t>
      </w:r>
      <w:r>
        <w:rPr>
          <w:rFonts w:hint="eastAsia" w:ascii="楷体_GB2312" w:eastAsia="楷体_GB2312"/>
          <w:sz w:val="32"/>
          <w:szCs w:val="32"/>
        </w:rPr>
        <w:t>福建气象网站</w:t>
      </w:r>
      <w:r>
        <w:rPr>
          <w:rFonts w:hint="eastAsia" w:ascii="楷体_GB2312" w:eastAsia="楷体_GB2312"/>
          <w:sz w:val="32"/>
          <w:szCs w:val="32"/>
          <w:lang w:eastAsia="zh-CN"/>
        </w:rPr>
        <w:t>监管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积极回应社会公众诉求，以“安全、便捷、高效”为原则，调整优化网站模块，严格落实《福建省气象局政府网站管理办法（修订）》，明确各内设机构及相关单位责任分工，落实常态化监管措施。加强对网络意识形态工作的指导，组织做好正面宣传和舆论引导，及时排查和处置突发事件和敏感舆情风险。加强对网站的日常监督检查，对网站运行维护情况进行动态监管，建立整改纠错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（二）推进政务新媒体规范运行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落实《福建省促进政务新媒体健康有序发展七条措施》要求，</w:t>
      </w:r>
      <w:r>
        <w:rPr>
          <w:rFonts w:hint="eastAsia" w:ascii="仿宋_GB2312" w:eastAsia="仿宋_GB2312"/>
          <w:sz w:val="32"/>
          <w:szCs w:val="32"/>
          <w:lang w:eastAsia="zh-CN"/>
        </w:rPr>
        <w:t>严格执行中国气象局办公室印发的《气象新媒体管理办法（试行）》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制定我局相应管理办法，</w:t>
      </w:r>
      <w:r>
        <w:rPr>
          <w:rFonts w:hint="eastAsia" w:ascii="仿宋_GB2312" w:eastAsia="仿宋_GB2312"/>
          <w:sz w:val="32"/>
          <w:szCs w:val="32"/>
        </w:rPr>
        <w:t>要求全省气象部门充分认识政府网站、政务新媒体等政务平台传播党和政府声音、牢固占领意识形态主阵地的重要性。</w:t>
      </w:r>
      <w:r>
        <w:rPr>
          <w:rFonts w:hint="eastAsia" w:ascii="仿宋_GB2312" w:eastAsia="仿宋_GB2312"/>
          <w:sz w:val="32"/>
          <w:szCs w:val="32"/>
          <w:lang w:eastAsia="zh-CN"/>
        </w:rPr>
        <w:t>加强对政务新媒体和公共服务新媒体的监管，按季度通报全省气象部门新媒体错敏字情况，纳入年终目标考核。</w:t>
      </w:r>
      <w:r>
        <w:rPr>
          <w:rFonts w:hint="eastAsia" w:ascii="仿宋_GB2312" w:eastAsia="仿宋_GB2312"/>
          <w:sz w:val="32"/>
          <w:szCs w:val="32"/>
        </w:rPr>
        <w:t>根据中国气象局要求对全省政务新媒体开展清理整顿，现已全部完成</w:t>
      </w:r>
      <w:r>
        <w:rPr>
          <w:rFonts w:hint="eastAsia" w:ascii="仿宋_GB2312" w:eastAsia="仿宋_GB2312"/>
          <w:sz w:val="32"/>
          <w:szCs w:val="32"/>
          <w:lang w:eastAsia="zh-CN"/>
        </w:rPr>
        <w:t>，仅保留福建气象政府网站和微信、微博两个政务新媒体，其余均为各地公共服务新媒体</w:t>
      </w:r>
      <w:r>
        <w:rPr>
          <w:rFonts w:hint="eastAsia" w:ascii="仿宋_GB2312" w:eastAsia="仿宋_GB2312"/>
          <w:sz w:val="32"/>
          <w:szCs w:val="32"/>
        </w:rPr>
        <w:t>。紧紧围绕落实上级决策部署和省局中心工作，以内容建设为根本，强化发布、传播、互动、引导等功能，促进气象信息广泛传播，切实提高气象服务满意度，不断提升我省气象部门公信力、引导力、影响力、传播力。</w:t>
      </w:r>
      <w:r>
        <w:rPr>
          <w:rFonts w:hint="eastAsia" w:ascii="仿宋_GB2312" w:eastAsia="仿宋_GB2312"/>
          <w:sz w:val="32"/>
          <w:szCs w:val="32"/>
          <w:lang w:eastAsia="zh-CN"/>
        </w:rPr>
        <w:t>全年未出现被国办、中国气象局通报或抽查不合格的情况。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（三）严格规范信息发布流程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持续健全信息发布审查制度。坚持分级分类审核、先审后发，明确审核主体、审核流程，严把政治关、法律关、政策关、保密关、文字关，坚决杜绝重要文字错漏、严重表述错误等问题。二是突出抓好日常监测检查和督促整改，在不同平台发布的信息保持一致性和准确性。三是严禁通过政府网站、政务新媒体等政务平台发布、传播违反宪法、危害国家安全、泄露国家秘密、颠覆国家政权、破坏国家统一、损害国家利益、破坏民族团结、破坏社会稳定、扰乱社会秩序、侵害他人合法权益等法律法规禁止的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（四）采取有效措施确保网络安全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切实加强对网络安全工作的组织领导,严格落实网络安全工作责任制，按照“管行业必须管安全、管业务必须管安全”的要求，组织开展网络安全和信息发布等相关制度学习，开展安全防护情况检查及应急演练，完善工作流程及应急处置预案，提高政务平台安全防护能力。加强对账号密码、个人信息的安全管理，落实账户安全责任制，账户账号要专人负责，定期更改密码，防止被盗用或被恶意攻击等安全事件发生。加强对政务平台的日常监管，严格执行值班值守制度，积极运用技术手段进行监控，发现违法有害信息要第一时间处理，发现重大舆情要及时处置并按程序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60" w:lineRule="exact"/>
        <w:ind w:firstLine="48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tbl>
      <w:tblPr>
        <w:tblStyle w:val="5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1271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1.34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万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60" w:lineRule="exact"/>
        <w:ind w:firstLine="480"/>
        <w:textAlignment w:val="auto"/>
        <w:rPr>
          <w:rFonts w:hint="eastAsia" w:ascii="黑体" w:hAnsi="黑体" w:eastAsia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宋体" w:eastAsia="楷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宋体" w:eastAsia="楷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宋体" w:eastAsia="楷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宋体" w:eastAsia="楷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宋体" w:eastAsia="楷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宋体" w:eastAsia="楷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宋体" w:eastAsia="楷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宋体" w:eastAsia="楷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宋体" w:eastAsia="楷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宋体" w:eastAsia="楷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宋体" w:eastAsia="楷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宋体" w:eastAsia="楷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宋体" w:eastAsia="楷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宋体" w:eastAsia="楷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宋体" w:eastAsia="楷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宋体" w:eastAsia="楷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宋体" w:eastAsia="楷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宋体" w:eastAsia="楷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宋体" w:eastAsia="楷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宋体" w:eastAsia="楷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宋体" w:eastAsia="楷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宋体" w:eastAsia="楷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宋体" w:eastAsia="楷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60" w:lineRule="exact"/>
        <w:ind w:firstLine="480"/>
        <w:textAlignment w:val="auto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60" w:lineRule="exact"/>
        <w:ind w:firstLine="480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60" w:lineRule="exact"/>
        <w:ind w:firstLine="48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default" w:ascii="仿宋_GB2312" w:eastAsia="仿宋_GB2312"/>
          <w:sz w:val="32"/>
          <w:szCs w:val="32"/>
          <w:lang w:val="en-US"/>
        </w:rPr>
        <w:t>2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default" w:ascii="仿宋_GB2312" w:eastAsia="仿宋_GB2312"/>
          <w:sz w:val="32"/>
          <w:szCs w:val="32"/>
          <w:lang w:val="en-US"/>
        </w:rPr>
        <w:t>我局</w:t>
      </w:r>
      <w:r>
        <w:rPr>
          <w:rFonts w:hint="eastAsia" w:ascii="仿宋_GB2312" w:eastAsia="仿宋_GB2312"/>
          <w:sz w:val="32"/>
          <w:szCs w:val="32"/>
        </w:rPr>
        <w:t>通过改版网站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、修订管理办法、制定规范</w:t>
      </w:r>
      <w:r>
        <w:rPr>
          <w:rFonts w:hint="eastAsia" w:ascii="仿宋_GB2312" w:eastAsia="仿宋_GB2312"/>
          <w:sz w:val="32"/>
          <w:szCs w:val="32"/>
          <w:lang w:eastAsia="zh-CN"/>
        </w:rPr>
        <w:t>、定期排查</w:t>
      </w:r>
      <w:r>
        <w:rPr>
          <w:rFonts w:hint="eastAsia" w:ascii="仿宋_GB2312" w:eastAsia="仿宋_GB2312"/>
          <w:sz w:val="32"/>
          <w:szCs w:val="32"/>
        </w:rPr>
        <w:t>等措施，促进政务公开工作取得了积极的进展，但仍存在一些不足：一是各级气象部门</w:t>
      </w:r>
      <w:r>
        <w:rPr>
          <w:rFonts w:hint="eastAsia" w:ascii="仿宋_GB2312" w:eastAsia="仿宋_GB2312"/>
          <w:sz w:val="32"/>
          <w:szCs w:val="32"/>
          <w:lang w:eastAsia="zh-CN"/>
        </w:rPr>
        <w:t>政务</w:t>
      </w:r>
      <w:r>
        <w:rPr>
          <w:rFonts w:hint="eastAsia" w:ascii="仿宋_GB2312" w:eastAsia="仿宋_GB2312"/>
          <w:sz w:val="32"/>
          <w:szCs w:val="32"/>
        </w:rPr>
        <w:t>公开内容还不够全面，信息公开的意识还需进一步</w:t>
      </w:r>
      <w:r>
        <w:rPr>
          <w:rFonts w:hint="eastAsia" w:ascii="仿宋_GB2312" w:eastAsia="仿宋_GB2312"/>
          <w:sz w:val="32"/>
          <w:szCs w:val="32"/>
          <w:lang w:eastAsia="zh-CN"/>
        </w:rPr>
        <w:t>增强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是在</w:t>
      </w:r>
      <w:r>
        <w:rPr>
          <w:rFonts w:hint="eastAsia" w:ascii="仿宋_GB2312" w:eastAsia="仿宋_GB2312"/>
          <w:sz w:val="32"/>
          <w:szCs w:val="32"/>
          <w:lang w:eastAsia="zh-CN"/>
        </w:rPr>
        <w:t>调查问卷</w:t>
      </w:r>
      <w:r>
        <w:rPr>
          <w:rFonts w:hint="eastAsia" w:ascii="仿宋_GB2312" w:eastAsia="仿宋_GB2312"/>
          <w:sz w:val="32"/>
          <w:szCs w:val="32"/>
        </w:rPr>
        <w:t>、政策解读、留言回复公开等方面</w:t>
      </w:r>
      <w:r>
        <w:rPr>
          <w:rFonts w:hint="eastAsia" w:ascii="仿宋_GB2312" w:eastAsia="仿宋_GB2312"/>
          <w:sz w:val="32"/>
          <w:szCs w:val="32"/>
          <w:lang w:eastAsia="zh-CN"/>
        </w:rPr>
        <w:t>的时效性和实用性方面</w:t>
      </w:r>
      <w:r>
        <w:rPr>
          <w:rFonts w:hint="eastAsia" w:ascii="仿宋_GB2312" w:eastAsia="仿宋_GB2312"/>
          <w:sz w:val="32"/>
          <w:szCs w:val="32"/>
        </w:rPr>
        <w:t>仍需进一步</w:t>
      </w:r>
      <w:r>
        <w:rPr>
          <w:rFonts w:hint="eastAsia" w:ascii="仿宋_GB2312" w:eastAsia="仿宋_GB2312"/>
          <w:sz w:val="32"/>
          <w:szCs w:val="32"/>
          <w:lang w:eastAsia="zh-CN"/>
        </w:rPr>
        <w:t>提升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下一步，我</w:t>
      </w:r>
      <w:r>
        <w:rPr>
          <w:rFonts w:hint="eastAsia" w:ascii="仿宋_GB2312" w:eastAsia="仿宋_GB2312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sz w:val="32"/>
          <w:szCs w:val="32"/>
        </w:rPr>
        <w:t>将深入学习</w:t>
      </w:r>
      <w:r>
        <w:rPr>
          <w:rFonts w:hint="eastAsia" w:ascii="仿宋_GB2312" w:eastAsia="仿宋_GB2312"/>
          <w:sz w:val="32"/>
          <w:szCs w:val="32"/>
          <w:lang w:eastAsia="zh-CN"/>
        </w:rPr>
        <w:t>宣传</w:t>
      </w:r>
      <w:r>
        <w:rPr>
          <w:rFonts w:hint="eastAsia" w:ascii="仿宋_GB2312" w:eastAsia="仿宋_GB2312"/>
          <w:sz w:val="32"/>
          <w:szCs w:val="32"/>
        </w:rPr>
        <w:t>贯彻党的</w:t>
      </w:r>
      <w:r>
        <w:rPr>
          <w:rFonts w:hint="eastAsia" w:ascii="仿宋_GB2312" w:eastAsia="仿宋_GB2312"/>
          <w:sz w:val="32"/>
          <w:szCs w:val="32"/>
          <w:lang w:eastAsia="zh-CN"/>
        </w:rPr>
        <w:t>二十大</w:t>
      </w:r>
      <w:r>
        <w:rPr>
          <w:rFonts w:hint="eastAsia" w:ascii="仿宋_GB2312" w:eastAsia="仿宋_GB2312"/>
          <w:sz w:val="32"/>
          <w:szCs w:val="32"/>
        </w:rPr>
        <w:t>精神，按照中国气象局和省委省政府关于全面推进政务公开工作部署，执行好《气象部门政府信息公开办法》，继续在规范和完善公开内容、提高公开时效、优化公开流程、提升信息化程度等方面下功夫。不断扩大新媒体应用途径，依法依规主动做好政府信息公开审查与发布工作，认真分析梳理公众对气象部门政府信息的需求状况，及时准确公开气象服务保障信息，努力满足公众对气象部门政府信息的多方面需求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60" w:lineRule="exact"/>
        <w:ind w:firstLine="48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无。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3 of 9 Barcode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3 of 9 Barcode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3 of 9 Barcode">
    <w:panose1 w:val="040272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798BC0"/>
    <w:multiLevelType w:val="singleLevel"/>
    <w:tmpl w:val="FD798BC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E3"/>
    <w:rsid w:val="000477A9"/>
    <w:rsid w:val="00047AF8"/>
    <w:rsid w:val="00065D7F"/>
    <w:rsid w:val="000B4D3D"/>
    <w:rsid w:val="00182D4E"/>
    <w:rsid w:val="00183919"/>
    <w:rsid w:val="0020279C"/>
    <w:rsid w:val="00242387"/>
    <w:rsid w:val="00285DE5"/>
    <w:rsid w:val="002B0BA6"/>
    <w:rsid w:val="002B4B7C"/>
    <w:rsid w:val="003346E5"/>
    <w:rsid w:val="00416A3F"/>
    <w:rsid w:val="00466912"/>
    <w:rsid w:val="004A1F89"/>
    <w:rsid w:val="0052379F"/>
    <w:rsid w:val="005562A0"/>
    <w:rsid w:val="00587DB3"/>
    <w:rsid w:val="00621567"/>
    <w:rsid w:val="006A34E4"/>
    <w:rsid w:val="00886A9F"/>
    <w:rsid w:val="008B7575"/>
    <w:rsid w:val="008E36E3"/>
    <w:rsid w:val="00A30669"/>
    <w:rsid w:val="00A61315"/>
    <w:rsid w:val="00A71A73"/>
    <w:rsid w:val="00AC3683"/>
    <w:rsid w:val="00AE7393"/>
    <w:rsid w:val="00BA600F"/>
    <w:rsid w:val="00BE0C60"/>
    <w:rsid w:val="00C16CF5"/>
    <w:rsid w:val="00D6145F"/>
    <w:rsid w:val="00DD0A28"/>
    <w:rsid w:val="00DF5C78"/>
    <w:rsid w:val="00ED2124"/>
    <w:rsid w:val="00F615CD"/>
    <w:rsid w:val="37B660E5"/>
    <w:rsid w:val="3DFF5478"/>
    <w:rsid w:val="3FFBB4B5"/>
    <w:rsid w:val="4FEF603A"/>
    <w:rsid w:val="5B7A7D00"/>
    <w:rsid w:val="5DE74B52"/>
    <w:rsid w:val="5DFF0960"/>
    <w:rsid w:val="5FFE348D"/>
    <w:rsid w:val="63FE2421"/>
    <w:rsid w:val="67DF29A4"/>
    <w:rsid w:val="6F4E86A9"/>
    <w:rsid w:val="743E3F0E"/>
    <w:rsid w:val="7BFD9333"/>
    <w:rsid w:val="7EEB2ABE"/>
    <w:rsid w:val="7EF7DC1F"/>
    <w:rsid w:val="7FF644FA"/>
    <w:rsid w:val="8339F413"/>
    <w:rsid w:val="CDBE498D"/>
    <w:rsid w:val="D6F3F533"/>
    <w:rsid w:val="D7F86AA7"/>
    <w:rsid w:val="DABF5135"/>
    <w:rsid w:val="DBDF72A7"/>
    <w:rsid w:val="E4FD6A5D"/>
    <w:rsid w:val="ECFBC9DB"/>
    <w:rsid w:val="FCBE6E3F"/>
    <w:rsid w:val="FEFD3652"/>
    <w:rsid w:val="FF65ED6E"/>
    <w:rsid w:val="FFDD9AD4"/>
    <w:rsid w:val="FFECDF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6</Pages>
  <Words>493</Words>
  <Characters>2816</Characters>
  <Lines>23</Lines>
  <Paragraphs>6</Paragraphs>
  <TotalTime>1010</TotalTime>
  <ScaleCrop>false</ScaleCrop>
  <LinksUpToDate>false</LinksUpToDate>
  <CharactersWithSpaces>3303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2021-01-22T16:08:00Z</dcterms:created>
  <dc:creator>孙雁冰(拟稿)</dc:creator>
  <cp:lastModifiedBy>肖铮:拟稿人校对</cp:lastModifiedBy>
  <dcterms:modified xsi:type="dcterms:W3CDTF">2023-01-06T10:24:26Z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D9902A0C4BFCF480DF5BAA6313CA4E36</vt:lpwstr>
  </property>
</Properties>
</file>