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1B" w:rsidRPr="001158B7" w:rsidRDefault="00225B1B" w:rsidP="00225B1B">
      <w:pPr>
        <w:spacing w:line="320" w:lineRule="exact"/>
        <w:jc w:val="center"/>
        <w:rPr>
          <w:rFonts w:ascii="黑体" w:eastAsia="黑体"/>
          <w:bCs/>
          <w:snapToGrid w:val="0"/>
          <w:sz w:val="32"/>
          <w:szCs w:val="32"/>
        </w:rPr>
      </w:pPr>
    </w:p>
    <w:p w:rsidR="00225B1B" w:rsidRDefault="00225B1B" w:rsidP="00225B1B">
      <w:pPr>
        <w:spacing w:line="700" w:lineRule="exact"/>
        <w:jc w:val="center"/>
        <w:rPr>
          <w:rFonts w:ascii="方正小标宋简体" w:eastAsia="方正小标宋简体"/>
          <w:sz w:val="44"/>
          <w:szCs w:val="44"/>
        </w:rPr>
      </w:pPr>
      <w:r w:rsidRPr="00FD3C02">
        <w:rPr>
          <w:rFonts w:ascii="方正小标宋简体" w:eastAsia="方正小标宋简体" w:hint="eastAsia"/>
          <w:sz w:val="44"/>
          <w:szCs w:val="44"/>
        </w:rPr>
        <w:t>福建省泉州市气象局202</w:t>
      </w:r>
      <w:r>
        <w:rPr>
          <w:rFonts w:ascii="方正小标宋简体" w:eastAsia="方正小标宋简体" w:hint="eastAsia"/>
          <w:sz w:val="44"/>
          <w:szCs w:val="44"/>
        </w:rPr>
        <w:t>1</w:t>
      </w:r>
      <w:r w:rsidRPr="00FD3C02">
        <w:rPr>
          <w:rFonts w:ascii="方正小标宋简体" w:eastAsia="方正小标宋简体" w:hint="eastAsia"/>
          <w:sz w:val="44"/>
          <w:szCs w:val="44"/>
        </w:rPr>
        <w:t>年政府信息</w:t>
      </w:r>
    </w:p>
    <w:p w:rsidR="00225B1B" w:rsidRDefault="00225B1B" w:rsidP="00225B1B">
      <w:pPr>
        <w:spacing w:line="700" w:lineRule="exact"/>
        <w:jc w:val="center"/>
        <w:rPr>
          <w:rFonts w:ascii="方正小标宋简体" w:eastAsia="方正小标宋简体"/>
          <w:sz w:val="44"/>
          <w:szCs w:val="44"/>
        </w:rPr>
      </w:pPr>
      <w:r w:rsidRPr="00FD3C02">
        <w:rPr>
          <w:rFonts w:ascii="方正小标宋简体" w:eastAsia="方正小标宋简体" w:hint="eastAsia"/>
          <w:sz w:val="44"/>
          <w:szCs w:val="44"/>
        </w:rPr>
        <w:t>公开工作年度报告</w:t>
      </w:r>
    </w:p>
    <w:p w:rsidR="00225B1B" w:rsidRPr="00FA0712" w:rsidRDefault="00225B1B" w:rsidP="007618E1">
      <w:pPr>
        <w:spacing w:line="316" w:lineRule="exact"/>
        <w:jc w:val="center"/>
        <w:rPr>
          <w:rFonts w:ascii="仿宋_GB2312" w:eastAsia="仿宋_GB2312"/>
          <w:sz w:val="32"/>
          <w:szCs w:val="32"/>
        </w:rPr>
      </w:pPr>
    </w:p>
    <w:p w:rsidR="00225B1B" w:rsidRPr="001A3773" w:rsidRDefault="00225B1B" w:rsidP="007A64AC">
      <w:pPr>
        <w:spacing w:line="560" w:lineRule="exact"/>
        <w:ind w:firstLineChars="200" w:firstLine="640"/>
        <w:rPr>
          <w:rFonts w:ascii="黑体" w:eastAsia="黑体" w:hAnsi="黑体"/>
          <w:sz w:val="32"/>
          <w:szCs w:val="32"/>
        </w:rPr>
      </w:pPr>
      <w:r w:rsidRPr="0080564F">
        <w:rPr>
          <w:rFonts w:ascii="仿宋_GB2312" w:eastAsia="仿宋_GB2312" w:cs="仿宋_GB2312" w:hint="eastAsia"/>
          <w:color w:val="000000"/>
          <w:kern w:val="0"/>
          <w:sz w:val="32"/>
          <w:szCs w:val="32"/>
        </w:rPr>
        <w:t>2</w:t>
      </w:r>
      <w:r w:rsidRPr="00F80FE3">
        <w:rPr>
          <w:rFonts w:ascii="仿宋_GB2312" w:eastAsia="仿宋_GB2312" w:cs="仿宋_GB2312" w:hint="eastAsia"/>
          <w:color w:val="000000"/>
          <w:kern w:val="0"/>
          <w:sz w:val="32"/>
          <w:szCs w:val="32"/>
        </w:rPr>
        <w:t>021年，福建省泉州市气象局进一步贯彻《</w:t>
      </w:r>
      <w:r w:rsidR="00F80FE3" w:rsidRPr="00F80FE3">
        <w:rPr>
          <w:rFonts w:ascii="仿宋_GB2312" w:eastAsia="仿宋_GB2312" w:cs="仿宋_GB2312" w:hint="eastAsia"/>
          <w:bCs/>
          <w:color w:val="000000"/>
          <w:kern w:val="0"/>
          <w:sz w:val="32"/>
          <w:szCs w:val="32"/>
        </w:rPr>
        <w:t>中国气象局办公室关于做好2021年政府信息公开年度报告发布工作的通知</w:t>
      </w:r>
      <w:r w:rsidRPr="00F80FE3">
        <w:rPr>
          <w:rFonts w:ascii="仿宋_GB2312" w:eastAsia="仿宋_GB2312" w:cs="仿宋_GB2312" w:hint="eastAsia"/>
          <w:color w:val="000000"/>
          <w:kern w:val="0"/>
          <w:sz w:val="32"/>
          <w:szCs w:val="32"/>
        </w:rPr>
        <w:t>》（</w:t>
      </w:r>
      <w:bookmarkStart w:id="0" w:name="文号"/>
      <w:bookmarkEnd w:id="0"/>
      <w:r w:rsidR="00F80FE3" w:rsidRPr="00F80FE3">
        <w:rPr>
          <w:rFonts w:ascii="仿宋_GB2312" w:eastAsia="仿宋_GB2312" w:cs="仿宋_GB2312" w:hint="eastAsia"/>
          <w:color w:val="000000"/>
          <w:kern w:val="0"/>
          <w:sz w:val="32"/>
          <w:szCs w:val="32"/>
        </w:rPr>
        <w:t>气办函〔2021〕202号</w:t>
      </w:r>
      <w:r w:rsidRPr="00F80FE3">
        <w:rPr>
          <w:rFonts w:ascii="仿宋_GB2312" w:eastAsia="仿宋_GB2312" w:cs="仿宋_GB2312" w:hint="eastAsia"/>
          <w:color w:val="000000"/>
          <w:kern w:val="0"/>
          <w:sz w:val="32"/>
          <w:szCs w:val="32"/>
        </w:rPr>
        <w:t>）精神，扎</w:t>
      </w:r>
      <w:r w:rsidRPr="0080564F">
        <w:rPr>
          <w:rFonts w:ascii="仿宋_GB2312" w:eastAsia="仿宋_GB2312" w:cs="仿宋_GB2312" w:hint="eastAsia"/>
          <w:color w:val="000000"/>
          <w:kern w:val="0"/>
          <w:sz w:val="32"/>
          <w:szCs w:val="32"/>
        </w:rPr>
        <w:t>实推进政府信息公开工作，现公布福建省</w:t>
      </w:r>
      <w:r>
        <w:rPr>
          <w:rFonts w:ascii="仿宋_GB2312" w:eastAsia="仿宋_GB2312" w:cs="仿宋_GB2312" w:hint="eastAsia"/>
          <w:color w:val="000000"/>
          <w:kern w:val="0"/>
          <w:sz w:val="32"/>
          <w:szCs w:val="32"/>
        </w:rPr>
        <w:t>泉州市</w:t>
      </w:r>
      <w:r w:rsidRPr="0080564F">
        <w:rPr>
          <w:rFonts w:ascii="仿宋_GB2312" w:eastAsia="仿宋_GB2312" w:cs="仿宋_GB2312" w:hint="eastAsia"/>
          <w:color w:val="000000"/>
          <w:kern w:val="0"/>
          <w:sz w:val="32"/>
          <w:szCs w:val="32"/>
        </w:rPr>
        <w:t>气象局20</w:t>
      </w:r>
      <w:r>
        <w:rPr>
          <w:rFonts w:ascii="仿宋_GB2312" w:eastAsia="仿宋_GB2312" w:cs="仿宋_GB2312" w:hint="eastAsia"/>
          <w:color w:val="000000"/>
          <w:kern w:val="0"/>
          <w:sz w:val="32"/>
          <w:szCs w:val="32"/>
        </w:rPr>
        <w:t>2</w:t>
      </w:r>
      <w:r w:rsidR="000006D7">
        <w:rPr>
          <w:rFonts w:ascii="仿宋_GB2312" w:eastAsia="仿宋_GB2312" w:cs="仿宋_GB2312" w:hint="eastAsia"/>
          <w:color w:val="000000"/>
          <w:kern w:val="0"/>
          <w:sz w:val="32"/>
          <w:szCs w:val="32"/>
        </w:rPr>
        <w:t>1</w:t>
      </w:r>
      <w:r w:rsidRPr="0080564F">
        <w:rPr>
          <w:rFonts w:ascii="仿宋_GB2312" w:eastAsia="仿宋_GB2312" w:cs="仿宋_GB2312" w:hint="eastAsia"/>
          <w:color w:val="000000"/>
          <w:kern w:val="0"/>
          <w:sz w:val="32"/>
          <w:szCs w:val="32"/>
        </w:rPr>
        <w:t>年度信息公开报告。本年度报告中所列数据的统计期限自20</w:t>
      </w:r>
      <w:r>
        <w:rPr>
          <w:rFonts w:ascii="仿宋_GB2312" w:eastAsia="仿宋_GB2312" w:cs="仿宋_GB2312" w:hint="eastAsia"/>
          <w:color w:val="000000"/>
          <w:kern w:val="0"/>
          <w:sz w:val="32"/>
          <w:szCs w:val="32"/>
        </w:rPr>
        <w:t>2</w:t>
      </w:r>
      <w:r w:rsidR="000006D7">
        <w:rPr>
          <w:rFonts w:ascii="仿宋_GB2312" w:eastAsia="仿宋_GB2312" w:cs="仿宋_GB2312" w:hint="eastAsia"/>
          <w:color w:val="000000"/>
          <w:kern w:val="0"/>
          <w:sz w:val="32"/>
          <w:szCs w:val="32"/>
        </w:rPr>
        <w:t>1</w:t>
      </w:r>
      <w:r w:rsidRPr="0080564F">
        <w:rPr>
          <w:rFonts w:ascii="仿宋_GB2312" w:eastAsia="仿宋_GB2312" w:cs="仿宋_GB2312" w:hint="eastAsia"/>
          <w:color w:val="000000"/>
          <w:kern w:val="0"/>
          <w:sz w:val="32"/>
          <w:szCs w:val="32"/>
        </w:rPr>
        <w:t>年1月1日起至20</w:t>
      </w:r>
      <w:r>
        <w:rPr>
          <w:rFonts w:ascii="仿宋_GB2312" w:eastAsia="仿宋_GB2312" w:cs="仿宋_GB2312" w:hint="eastAsia"/>
          <w:color w:val="000000"/>
          <w:kern w:val="0"/>
          <w:sz w:val="32"/>
          <w:szCs w:val="32"/>
        </w:rPr>
        <w:t>2</w:t>
      </w:r>
      <w:r w:rsidR="000006D7">
        <w:rPr>
          <w:rFonts w:ascii="仿宋_GB2312" w:eastAsia="仿宋_GB2312" w:cs="仿宋_GB2312" w:hint="eastAsia"/>
          <w:color w:val="000000"/>
          <w:kern w:val="0"/>
          <w:sz w:val="32"/>
          <w:szCs w:val="32"/>
        </w:rPr>
        <w:t>1</w:t>
      </w:r>
      <w:r w:rsidRPr="0080564F">
        <w:rPr>
          <w:rFonts w:ascii="仿宋_GB2312" w:eastAsia="仿宋_GB2312" w:cs="仿宋_GB2312" w:hint="eastAsia"/>
          <w:color w:val="000000"/>
          <w:kern w:val="0"/>
          <w:sz w:val="32"/>
          <w:szCs w:val="32"/>
        </w:rPr>
        <w:t>年12月</w:t>
      </w:r>
      <w:r>
        <w:rPr>
          <w:rFonts w:ascii="仿宋_GB2312" w:eastAsia="仿宋_GB2312" w:cs="仿宋_GB2312" w:hint="eastAsia"/>
          <w:color w:val="000000"/>
          <w:kern w:val="0"/>
          <w:sz w:val="32"/>
          <w:szCs w:val="32"/>
        </w:rPr>
        <w:t>31</w:t>
      </w:r>
      <w:r w:rsidRPr="0080564F">
        <w:rPr>
          <w:rFonts w:ascii="仿宋_GB2312" w:eastAsia="仿宋_GB2312" w:cs="仿宋_GB2312" w:hint="eastAsia"/>
          <w:color w:val="000000"/>
          <w:kern w:val="0"/>
          <w:sz w:val="32"/>
          <w:szCs w:val="32"/>
        </w:rPr>
        <w:t>日止。如对本报告有任何疑问，请与</w:t>
      </w:r>
      <w:r>
        <w:rPr>
          <w:rFonts w:ascii="仿宋_GB2312" w:eastAsia="仿宋_GB2312" w:cs="仿宋_GB2312" w:hint="eastAsia"/>
          <w:color w:val="000000"/>
          <w:kern w:val="0"/>
          <w:sz w:val="32"/>
          <w:szCs w:val="32"/>
        </w:rPr>
        <w:t>泉</w:t>
      </w:r>
      <w:r w:rsidRPr="001A3773">
        <w:rPr>
          <w:rFonts w:ascii="仿宋_GB2312" w:eastAsia="仿宋_GB2312" w:cs="仿宋_GB2312" w:hint="eastAsia"/>
          <w:kern w:val="0"/>
          <w:sz w:val="32"/>
          <w:szCs w:val="32"/>
        </w:rPr>
        <w:t>州市气象局办公室联系</w:t>
      </w:r>
      <w:r w:rsidR="00577208" w:rsidRPr="001A3773">
        <w:rPr>
          <w:rFonts w:ascii="仿宋_GB2312" w:eastAsia="仿宋_GB2312" w:cs="仿宋_GB2312" w:hint="eastAsia"/>
          <w:kern w:val="0"/>
          <w:sz w:val="32"/>
          <w:szCs w:val="32"/>
        </w:rPr>
        <w:t>，</w:t>
      </w:r>
      <w:r w:rsidRPr="001A3773">
        <w:rPr>
          <w:rFonts w:ascii="仿宋_GB2312" w:eastAsia="仿宋_GB2312" w:cs="仿宋_GB2312" w:hint="eastAsia"/>
          <w:kern w:val="0"/>
          <w:sz w:val="32"/>
          <w:szCs w:val="32"/>
        </w:rPr>
        <w:t>地址：</w:t>
      </w:r>
      <w:proofErr w:type="gramStart"/>
      <w:r w:rsidRPr="001A3773">
        <w:rPr>
          <w:rFonts w:ascii="仿宋_GB2312" w:eastAsia="仿宋_GB2312" w:cs="仿宋_GB2312" w:hint="eastAsia"/>
          <w:kern w:val="0"/>
          <w:sz w:val="32"/>
          <w:szCs w:val="32"/>
        </w:rPr>
        <w:t>泉州市津淮</w:t>
      </w:r>
      <w:proofErr w:type="gramEnd"/>
      <w:r w:rsidRPr="001A3773">
        <w:rPr>
          <w:rFonts w:ascii="仿宋_GB2312" w:eastAsia="仿宋_GB2312" w:cs="仿宋_GB2312" w:hint="eastAsia"/>
          <w:kern w:val="0"/>
          <w:sz w:val="32"/>
          <w:szCs w:val="32"/>
        </w:rPr>
        <w:t>街东段附中路189号</w:t>
      </w:r>
      <w:r w:rsidR="00577208" w:rsidRPr="001A3773">
        <w:rPr>
          <w:rFonts w:ascii="仿宋_GB2312" w:eastAsia="仿宋_GB2312" w:cs="仿宋_GB2312" w:hint="eastAsia"/>
          <w:kern w:val="0"/>
          <w:sz w:val="32"/>
          <w:szCs w:val="32"/>
        </w:rPr>
        <w:t>，</w:t>
      </w:r>
      <w:r w:rsidRPr="001A3773">
        <w:rPr>
          <w:rFonts w:ascii="仿宋_GB2312" w:eastAsia="仿宋_GB2312" w:cs="仿宋_GB2312" w:hint="eastAsia"/>
          <w:kern w:val="0"/>
          <w:sz w:val="32"/>
          <w:szCs w:val="32"/>
        </w:rPr>
        <w:t>邮编：362000</w:t>
      </w:r>
      <w:r w:rsidR="00577208" w:rsidRPr="001A3773">
        <w:rPr>
          <w:rFonts w:ascii="仿宋_GB2312" w:eastAsia="仿宋_GB2312" w:cs="仿宋_GB2312" w:hint="eastAsia"/>
          <w:kern w:val="0"/>
          <w:sz w:val="32"/>
          <w:szCs w:val="32"/>
        </w:rPr>
        <w:t>，</w:t>
      </w:r>
      <w:r w:rsidRPr="001A3773">
        <w:rPr>
          <w:rFonts w:ascii="仿宋_GB2312" w:eastAsia="仿宋_GB2312" w:cs="仿宋_GB2312" w:hint="eastAsia"/>
          <w:kern w:val="0"/>
          <w:sz w:val="32"/>
          <w:szCs w:val="32"/>
        </w:rPr>
        <w:t>电话：0595-22545699</w:t>
      </w:r>
      <w:r w:rsidR="00577208" w:rsidRPr="001A3773">
        <w:rPr>
          <w:rFonts w:ascii="仿宋_GB2312" w:eastAsia="仿宋_GB2312" w:cs="仿宋_GB2312" w:hint="eastAsia"/>
          <w:kern w:val="0"/>
          <w:sz w:val="32"/>
          <w:szCs w:val="32"/>
        </w:rPr>
        <w:t>，</w:t>
      </w:r>
      <w:r w:rsidRPr="001A3773">
        <w:rPr>
          <w:rFonts w:ascii="仿宋_GB2312" w:eastAsia="仿宋_GB2312" w:cs="仿宋_GB2312" w:hint="eastAsia"/>
          <w:kern w:val="0"/>
          <w:sz w:val="32"/>
          <w:szCs w:val="32"/>
        </w:rPr>
        <w:t>邮箱：qzqxj22545699@163.com</w:t>
      </w:r>
      <w:r w:rsidR="00E44A37" w:rsidRPr="001A3773">
        <w:rPr>
          <w:rFonts w:ascii="仿宋_GB2312" w:eastAsia="仿宋_GB2312" w:cs="仿宋_GB2312" w:hint="eastAsia"/>
          <w:kern w:val="0"/>
          <w:sz w:val="32"/>
          <w:szCs w:val="32"/>
        </w:rPr>
        <w:t>。</w:t>
      </w:r>
    </w:p>
    <w:p w:rsidR="00577208" w:rsidRPr="001A3773" w:rsidRDefault="00577208" w:rsidP="007A64AC">
      <w:pPr>
        <w:spacing w:line="560" w:lineRule="exact"/>
        <w:ind w:firstLineChars="200" w:firstLine="640"/>
        <w:rPr>
          <w:rFonts w:ascii="黑体" w:eastAsia="黑体" w:cs="黑体"/>
          <w:sz w:val="32"/>
          <w:szCs w:val="32"/>
        </w:rPr>
      </w:pPr>
      <w:r w:rsidRPr="001A3773">
        <w:rPr>
          <w:rFonts w:ascii="黑体" w:eastAsia="黑体" w:cs="黑体" w:hint="eastAsia"/>
          <w:sz w:val="32"/>
          <w:szCs w:val="32"/>
        </w:rPr>
        <w:t>一、总体情况</w:t>
      </w:r>
    </w:p>
    <w:p w:rsidR="00577208" w:rsidRPr="001A3773" w:rsidRDefault="00577208" w:rsidP="007A64AC">
      <w:pPr>
        <w:spacing w:line="560" w:lineRule="exact"/>
        <w:ind w:firstLineChars="200" w:firstLine="640"/>
        <w:rPr>
          <w:rFonts w:ascii="仿宋_GB2312" w:eastAsia="仿宋_GB2312"/>
          <w:sz w:val="32"/>
          <w:szCs w:val="32"/>
        </w:rPr>
      </w:pPr>
      <w:r w:rsidRPr="001A3773">
        <w:rPr>
          <w:rFonts w:ascii="仿宋_GB2312" w:eastAsia="仿宋_GB2312" w:hint="eastAsia"/>
          <w:sz w:val="32"/>
          <w:szCs w:val="32"/>
        </w:rPr>
        <w:t>2021年，福建省泉州市气象局认真贯彻执行《中华人民共和国政府信息公开条例》等法律法规，紧紧围绕气象部门中心工作和公众对气象工作的关切，以保障人民群众知情、参与和监督为目标，将推行政府信息公开工作与坚持依法行政、加强廉政建设等方面相结合，加强信息公开领导和队伍建设，健全信息公开工作机制。深化政府信息公开内容，增强政府信息公开实效，加强政策解读，推进重点领域信息公开，扩大公众参与。努力满足社会各界对我市气象部门政府信息的需求，提高气象部门的公信力。</w:t>
      </w:r>
    </w:p>
    <w:p w:rsidR="00577208" w:rsidRPr="001A3773" w:rsidRDefault="00577208" w:rsidP="007A64AC">
      <w:pPr>
        <w:spacing w:line="560" w:lineRule="exact"/>
        <w:ind w:firstLineChars="200" w:firstLine="640"/>
        <w:rPr>
          <w:rFonts w:ascii="楷体_GB2312" w:eastAsia="楷体_GB2312"/>
          <w:sz w:val="32"/>
          <w:szCs w:val="32"/>
        </w:rPr>
      </w:pPr>
      <w:r w:rsidRPr="001A3773">
        <w:rPr>
          <w:rFonts w:ascii="楷体_GB2312" w:eastAsia="楷体_GB2312" w:hint="eastAsia"/>
          <w:sz w:val="32"/>
          <w:szCs w:val="32"/>
        </w:rPr>
        <w:t>（一）公开的主要内容</w:t>
      </w:r>
    </w:p>
    <w:p w:rsidR="00A51C83" w:rsidRPr="001A3773" w:rsidRDefault="00577208" w:rsidP="007A64AC">
      <w:pPr>
        <w:spacing w:line="560" w:lineRule="exact"/>
        <w:ind w:firstLineChars="200" w:firstLine="640"/>
        <w:rPr>
          <w:rFonts w:ascii="仿宋_GB2312" w:eastAsia="仿宋_GB2312"/>
          <w:sz w:val="32"/>
          <w:szCs w:val="32"/>
        </w:rPr>
      </w:pPr>
      <w:r w:rsidRPr="001A3773">
        <w:rPr>
          <w:rFonts w:ascii="仿宋_GB2312" w:eastAsia="仿宋_GB2312" w:hint="eastAsia"/>
          <w:sz w:val="32"/>
          <w:szCs w:val="32"/>
        </w:rPr>
        <w:t>福建省泉州市气象局主动公开的政府信息内容主要有</w:t>
      </w:r>
      <w:r w:rsidRPr="001A3773">
        <w:rPr>
          <w:rFonts w:ascii="仿宋_GB2312" w:eastAsia="仿宋_GB2312" w:hint="eastAsia"/>
          <w:sz w:val="32"/>
          <w:szCs w:val="32"/>
        </w:rPr>
        <w:lastRenderedPageBreak/>
        <w:t>灾害预警信息、突发气象灾害事件信息等。</w:t>
      </w:r>
    </w:p>
    <w:p w:rsidR="00577208" w:rsidRPr="001A3773" w:rsidRDefault="00577208" w:rsidP="007A64AC">
      <w:pPr>
        <w:spacing w:line="560" w:lineRule="exact"/>
        <w:ind w:firstLineChars="200" w:firstLine="640"/>
        <w:rPr>
          <w:rFonts w:ascii="仿宋_GB2312" w:eastAsia="仿宋_GB2312"/>
          <w:sz w:val="32"/>
          <w:szCs w:val="32"/>
        </w:rPr>
      </w:pPr>
      <w:r w:rsidRPr="001A3773">
        <w:rPr>
          <w:rFonts w:ascii="仿宋_GB2312" w:eastAsia="仿宋_GB2312" w:hint="eastAsia"/>
          <w:sz w:val="32"/>
          <w:szCs w:val="32"/>
        </w:rPr>
        <w:t>1.突出公共气象服务重点。</w:t>
      </w:r>
      <w:r w:rsidR="00A51C83" w:rsidRPr="001A3773">
        <w:rPr>
          <w:rFonts w:ascii="仿宋_GB2312" w:eastAsia="仿宋_GB2312" w:hint="eastAsia"/>
          <w:sz w:val="32"/>
          <w:szCs w:val="32"/>
        </w:rPr>
        <w:t>围绕重大活动气象保障进行深入报道，对两会、春运、春节、清明节、五一节、端午节、中高考、晋江世中运场馆建设等12次重大活动提供专题气象服务，做好5场暴雨、2个</w:t>
      </w:r>
      <w:r w:rsidR="00C91FF6">
        <w:rPr>
          <w:rFonts w:ascii="仿宋_GB2312" w:eastAsia="仿宋_GB2312" w:hint="eastAsia"/>
          <w:sz w:val="32"/>
          <w:szCs w:val="32"/>
        </w:rPr>
        <w:t>影响</w:t>
      </w:r>
      <w:r w:rsidR="00A51C83" w:rsidRPr="001A3773">
        <w:rPr>
          <w:rFonts w:ascii="仿宋_GB2312" w:eastAsia="仿宋_GB2312" w:hint="eastAsia"/>
          <w:sz w:val="32"/>
          <w:szCs w:val="32"/>
        </w:rPr>
        <w:t>台风、27场强对流、2场强冷空气和</w:t>
      </w:r>
      <w:proofErr w:type="gramStart"/>
      <w:r w:rsidR="00A51C83" w:rsidRPr="001A3773">
        <w:rPr>
          <w:rFonts w:ascii="仿宋_GB2312" w:eastAsia="仿宋_GB2312" w:hint="eastAsia"/>
          <w:sz w:val="32"/>
          <w:szCs w:val="32"/>
        </w:rPr>
        <w:t>夏秋冬</w:t>
      </w:r>
      <w:proofErr w:type="gramEnd"/>
      <w:r w:rsidR="00A51C83" w:rsidRPr="001A3773">
        <w:rPr>
          <w:rFonts w:ascii="仿宋_GB2312" w:eastAsia="仿宋_GB2312" w:hint="eastAsia"/>
          <w:sz w:val="32"/>
          <w:szCs w:val="32"/>
        </w:rPr>
        <w:t>连旱等灾害性天气过程监测预报预警服务。</w:t>
      </w:r>
      <w:r w:rsidR="00427D0C" w:rsidRPr="001A3773">
        <w:rPr>
          <w:rFonts w:ascii="仿宋_GB2312" w:eastAsia="仿宋_GB2312" w:hint="eastAsia"/>
          <w:sz w:val="32"/>
          <w:szCs w:val="32"/>
        </w:rPr>
        <w:t>开展人工增雨作业54次，发射火箭弹113枚，燃烧烟条31根</w:t>
      </w:r>
      <w:r w:rsidRPr="001A3773">
        <w:rPr>
          <w:rFonts w:ascii="仿宋_GB2312" w:eastAsia="仿宋_GB2312" w:hint="eastAsia"/>
          <w:sz w:val="32"/>
          <w:szCs w:val="32"/>
        </w:rPr>
        <w:t>。</w:t>
      </w:r>
      <w:r w:rsidR="00A51C83" w:rsidRPr="001A3773">
        <w:rPr>
          <w:rFonts w:ascii="仿宋_GB2312" w:eastAsia="仿宋_GB2312" w:hint="eastAsia"/>
          <w:sz w:val="32"/>
          <w:szCs w:val="32"/>
        </w:rPr>
        <w:t>全年发布气象灾害预警信号407期、重要气象信息专报75份、重要天气预警报告46份、中长期预报17份、短时强天气报告165份、专题气象服务52份，突发事件气象预警信息4条，新冠肺炎疫情防控温馨提示31条。</w:t>
      </w:r>
    </w:p>
    <w:p w:rsidR="00577208" w:rsidRPr="001A3773" w:rsidRDefault="00577208" w:rsidP="007A64AC">
      <w:pPr>
        <w:spacing w:line="560" w:lineRule="exact"/>
        <w:ind w:firstLineChars="200" w:firstLine="640"/>
        <w:rPr>
          <w:rFonts w:ascii="仿宋_GB2312" w:eastAsia="仿宋_GB2312"/>
          <w:sz w:val="32"/>
          <w:szCs w:val="32"/>
        </w:rPr>
      </w:pPr>
      <w:r w:rsidRPr="001A3773">
        <w:rPr>
          <w:rFonts w:ascii="仿宋_GB2312" w:eastAsia="仿宋_GB2312" w:hint="eastAsia"/>
          <w:sz w:val="32"/>
          <w:szCs w:val="32"/>
        </w:rPr>
        <w:t>2.行政审批高效便捷。全年受理并公开审批件</w:t>
      </w:r>
      <w:r w:rsidR="00B67A96" w:rsidRPr="001A3773">
        <w:rPr>
          <w:rFonts w:ascii="仿宋_GB2312" w:eastAsia="仿宋_GB2312" w:hint="eastAsia"/>
          <w:sz w:val="32"/>
          <w:szCs w:val="32"/>
        </w:rPr>
        <w:t>43</w:t>
      </w:r>
      <w:r w:rsidRPr="001A3773">
        <w:rPr>
          <w:rFonts w:ascii="仿宋_GB2312" w:eastAsia="仿宋_GB2312" w:hint="eastAsia"/>
          <w:sz w:val="32"/>
          <w:szCs w:val="32"/>
        </w:rPr>
        <w:t>件，提前办结率100%。没有依申请公开、因政府信息公开而被申请行政复议、提起行政诉讼等情况，无涉及行政事业性收费项目。</w:t>
      </w:r>
    </w:p>
    <w:p w:rsidR="00577208" w:rsidRPr="001A3773" w:rsidRDefault="00577208" w:rsidP="007A64AC">
      <w:pPr>
        <w:spacing w:line="560" w:lineRule="exact"/>
        <w:ind w:firstLineChars="200" w:firstLine="640"/>
        <w:rPr>
          <w:rFonts w:ascii="仿宋_GB2312" w:eastAsia="仿宋_GB2312"/>
          <w:sz w:val="32"/>
          <w:szCs w:val="32"/>
        </w:rPr>
      </w:pPr>
      <w:r w:rsidRPr="001A3773">
        <w:rPr>
          <w:rFonts w:ascii="仿宋_GB2312" w:eastAsia="仿宋_GB2312" w:hint="eastAsia"/>
          <w:sz w:val="32"/>
          <w:szCs w:val="32"/>
        </w:rPr>
        <w:t>3.积极回应社会关切。12345便民服务平台全年共受理群众诉求</w:t>
      </w:r>
      <w:r w:rsidR="00FA0999" w:rsidRPr="001A3773">
        <w:rPr>
          <w:rFonts w:ascii="仿宋_GB2312" w:eastAsia="仿宋_GB2312" w:hint="eastAsia"/>
          <w:sz w:val="32"/>
          <w:szCs w:val="32"/>
        </w:rPr>
        <w:t>1</w:t>
      </w:r>
      <w:r w:rsidRPr="001A3773">
        <w:rPr>
          <w:rFonts w:ascii="仿宋_GB2312" w:eastAsia="仿宋_GB2312" w:hint="eastAsia"/>
          <w:sz w:val="32"/>
          <w:szCs w:val="32"/>
        </w:rPr>
        <w:t>件，满意率、沟通率、一次性办结率均为100%。</w:t>
      </w:r>
    </w:p>
    <w:p w:rsidR="00577208" w:rsidRPr="001A3773" w:rsidRDefault="00577208" w:rsidP="007A64AC">
      <w:pPr>
        <w:spacing w:line="560" w:lineRule="exact"/>
        <w:ind w:firstLineChars="200" w:firstLine="640"/>
        <w:rPr>
          <w:rFonts w:ascii="仿宋_GB2312" w:eastAsia="仿宋_GB2312"/>
          <w:sz w:val="32"/>
          <w:szCs w:val="32"/>
        </w:rPr>
      </w:pPr>
      <w:r w:rsidRPr="001A3773">
        <w:rPr>
          <w:rFonts w:ascii="仿宋_GB2312" w:eastAsia="仿宋_GB2312" w:hint="eastAsia"/>
          <w:sz w:val="32"/>
          <w:szCs w:val="32"/>
        </w:rPr>
        <w:t>4.部门预算公开透明。202</w:t>
      </w:r>
      <w:r w:rsidR="0083726D" w:rsidRPr="001A3773">
        <w:rPr>
          <w:rFonts w:ascii="仿宋_GB2312" w:eastAsia="仿宋_GB2312" w:hint="eastAsia"/>
          <w:sz w:val="32"/>
          <w:szCs w:val="32"/>
        </w:rPr>
        <w:t>1</w:t>
      </w:r>
      <w:r w:rsidRPr="001A3773">
        <w:rPr>
          <w:rFonts w:ascii="仿宋_GB2312" w:eastAsia="仿宋_GB2312" w:hint="eastAsia"/>
          <w:sz w:val="32"/>
          <w:szCs w:val="32"/>
        </w:rPr>
        <w:t>年度预算批复收入总计</w:t>
      </w:r>
      <w:r w:rsidR="00B67A96" w:rsidRPr="001A3773">
        <w:rPr>
          <w:rFonts w:ascii="仿宋_GB2312" w:eastAsia="仿宋_GB2312" w:hint="eastAsia"/>
          <w:sz w:val="32"/>
          <w:szCs w:val="32"/>
        </w:rPr>
        <w:t>3483.65</w:t>
      </w:r>
      <w:r w:rsidRPr="001A3773">
        <w:rPr>
          <w:rFonts w:ascii="仿宋_GB2312" w:eastAsia="仿宋_GB2312" w:hint="eastAsia"/>
          <w:sz w:val="32"/>
          <w:szCs w:val="32"/>
        </w:rPr>
        <w:t>万元（含年初结转结余资金和用事业基金弥补收支差额）；年度部门决算本年收入</w:t>
      </w:r>
      <w:r w:rsidR="00B67A96" w:rsidRPr="001A3773">
        <w:rPr>
          <w:rFonts w:ascii="仿宋_GB2312" w:eastAsia="仿宋_GB2312" w:hint="eastAsia"/>
          <w:sz w:val="32"/>
          <w:szCs w:val="32"/>
        </w:rPr>
        <w:t>3936.89</w:t>
      </w:r>
      <w:r w:rsidRPr="001A3773">
        <w:rPr>
          <w:rFonts w:ascii="仿宋_GB2312" w:eastAsia="仿宋_GB2312" w:hint="eastAsia"/>
          <w:sz w:val="32"/>
          <w:szCs w:val="32"/>
        </w:rPr>
        <w:t>万元，本年支出</w:t>
      </w:r>
      <w:r w:rsidR="00B67A96" w:rsidRPr="001A3773">
        <w:rPr>
          <w:rFonts w:ascii="仿宋_GB2312" w:eastAsia="仿宋_GB2312" w:hint="eastAsia"/>
          <w:sz w:val="32"/>
          <w:szCs w:val="32"/>
        </w:rPr>
        <w:t>3813.59</w:t>
      </w:r>
      <w:r w:rsidRPr="001A3773">
        <w:rPr>
          <w:rFonts w:ascii="仿宋_GB2312" w:eastAsia="仿宋_GB2312" w:hint="eastAsia"/>
          <w:sz w:val="32"/>
          <w:szCs w:val="32"/>
        </w:rPr>
        <w:t>万元，正在上报审核阶段。</w:t>
      </w:r>
    </w:p>
    <w:p w:rsidR="00577208" w:rsidRPr="001A3773" w:rsidRDefault="00577208" w:rsidP="007A64AC">
      <w:pPr>
        <w:spacing w:line="560" w:lineRule="exact"/>
        <w:ind w:firstLineChars="200" w:firstLine="640"/>
        <w:rPr>
          <w:rFonts w:ascii="楷体_GB2312" w:eastAsia="楷体_GB2312"/>
          <w:sz w:val="32"/>
          <w:szCs w:val="32"/>
        </w:rPr>
      </w:pPr>
      <w:r w:rsidRPr="001A3773">
        <w:rPr>
          <w:rFonts w:ascii="楷体_GB2312" w:eastAsia="楷体_GB2312" w:hint="eastAsia"/>
          <w:sz w:val="32"/>
          <w:szCs w:val="32"/>
        </w:rPr>
        <w:t>（二）公开形式</w:t>
      </w:r>
    </w:p>
    <w:p w:rsidR="00577208" w:rsidRPr="001A3773" w:rsidRDefault="00577208" w:rsidP="007A64AC">
      <w:pPr>
        <w:spacing w:line="560" w:lineRule="exact"/>
        <w:ind w:firstLineChars="200" w:firstLine="640"/>
        <w:rPr>
          <w:rFonts w:ascii="仿宋_GB2312" w:eastAsia="仿宋_GB2312"/>
          <w:sz w:val="32"/>
          <w:szCs w:val="32"/>
        </w:rPr>
      </w:pPr>
      <w:r w:rsidRPr="001A3773">
        <w:rPr>
          <w:rFonts w:ascii="仿宋_GB2312" w:eastAsia="仿宋_GB2312" w:hint="eastAsia"/>
          <w:sz w:val="32"/>
          <w:szCs w:val="32"/>
        </w:rPr>
        <w:t>1.网站。主要以福建气象门户网站下设二级网页作为政府信息公开的重要平台，依法、全面、准确、及时地做好政</w:t>
      </w:r>
      <w:r w:rsidRPr="001A3773">
        <w:rPr>
          <w:rFonts w:ascii="仿宋_GB2312" w:eastAsia="仿宋_GB2312" w:hint="eastAsia"/>
          <w:sz w:val="32"/>
          <w:szCs w:val="32"/>
        </w:rPr>
        <w:lastRenderedPageBreak/>
        <w:t>府信息公开工作。</w:t>
      </w:r>
    </w:p>
    <w:p w:rsidR="00577208" w:rsidRPr="001A3773" w:rsidRDefault="00577208" w:rsidP="007A64AC">
      <w:pPr>
        <w:spacing w:line="560" w:lineRule="exact"/>
        <w:ind w:firstLineChars="200" w:firstLine="640"/>
        <w:rPr>
          <w:rFonts w:ascii="仿宋_GB2312" w:eastAsia="仿宋_GB2312"/>
          <w:sz w:val="32"/>
          <w:szCs w:val="32"/>
        </w:rPr>
      </w:pPr>
      <w:r w:rsidRPr="001A3773">
        <w:rPr>
          <w:rFonts w:ascii="仿宋_GB2312" w:eastAsia="仿宋_GB2312" w:hint="eastAsia"/>
          <w:sz w:val="32"/>
          <w:szCs w:val="32"/>
        </w:rPr>
        <w:t>2.新闻媒体。在泉州晚报、东南早报、海峡都市报，泉州电视台、电台等多家社会主流媒体，向社会公众广泛发布有关气象信息。</w:t>
      </w:r>
    </w:p>
    <w:p w:rsidR="00577208" w:rsidRPr="001A3773" w:rsidRDefault="00577208" w:rsidP="007A64AC">
      <w:pPr>
        <w:spacing w:line="560" w:lineRule="exact"/>
        <w:ind w:firstLineChars="200" w:firstLine="640"/>
        <w:rPr>
          <w:rFonts w:ascii="仿宋_GB2312" w:eastAsia="仿宋_GB2312" w:hAnsi="宋体" w:cs="宋体"/>
          <w:kern w:val="0"/>
          <w:sz w:val="32"/>
          <w:szCs w:val="32"/>
        </w:rPr>
      </w:pPr>
      <w:r w:rsidRPr="001A3773">
        <w:rPr>
          <w:rFonts w:ascii="仿宋_GB2312" w:eastAsia="仿宋_GB2312" w:hAnsi="宋体" w:cs="宋体" w:hint="eastAsia"/>
          <w:kern w:val="0"/>
          <w:sz w:val="32"/>
          <w:szCs w:val="32"/>
        </w:rPr>
        <w:t>3.</w:t>
      </w:r>
      <w:r w:rsidR="001A4ECD" w:rsidRPr="001A3773">
        <w:rPr>
          <w:rFonts w:ascii="仿宋_GB2312" w:eastAsia="仿宋_GB2312" w:hAnsi="宋体" w:cs="宋体" w:hint="eastAsia"/>
          <w:kern w:val="0"/>
          <w:sz w:val="32"/>
          <w:szCs w:val="32"/>
        </w:rPr>
        <w:t>其他形式。充分运用泉州气象网、微信、微博、</w:t>
      </w:r>
      <w:proofErr w:type="gramStart"/>
      <w:r w:rsidR="001A4ECD" w:rsidRPr="001A3773">
        <w:rPr>
          <w:rFonts w:ascii="仿宋_GB2312" w:eastAsia="仿宋_GB2312" w:hAnsi="宋体" w:cs="宋体" w:hint="eastAsia"/>
          <w:kern w:val="0"/>
          <w:sz w:val="32"/>
          <w:szCs w:val="32"/>
        </w:rPr>
        <w:t>抖音等</w:t>
      </w:r>
      <w:proofErr w:type="gramEnd"/>
      <w:r w:rsidR="001A4ECD" w:rsidRPr="001A3773">
        <w:rPr>
          <w:rFonts w:ascii="仿宋_GB2312" w:eastAsia="仿宋_GB2312" w:hAnsi="宋体" w:cs="宋体" w:hint="eastAsia"/>
          <w:kern w:val="0"/>
          <w:sz w:val="32"/>
          <w:szCs w:val="32"/>
        </w:rPr>
        <w:t>新媒体，进一步增加受众面，其中泉州气象</w:t>
      </w:r>
      <w:proofErr w:type="gramStart"/>
      <w:r w:rsidR="001A4ECD" w:rsidRPr="001A3773">
        <w:rPr>
          <w:rFonts w:ascii="仿宋_GB2312" w:eastAsia="仿宋_GB2312" w:hAnsi="宋体" w:cs="宋体" w:hint="eastAsia"/>
          <w:kern w:val="0"/>
          <w:sz w:val="32"/>
          <w:szCs w:val="32"/>
        </w:rPr>
        <w:t>官方微博粉丝</w:t>
      </w:r>
      <w:proofErr w:type="gramEnd"/>
      <w:r w:rsidR="001A4ECD" w:rsidRPr="001A3773">
        <w:rPr>
          <w:rFonts w:ascii="仿宋_GB2312" w:eastAsia="仿宋_GB2312" w:hAnsi="宋体" w:cs="宋体" w:hint="eastAsia"/>
          <w:kern w:val="0"/>
          <w:sz w:val="32"/>
          <w:szCs w:val="32"/>
        </w:rPr>
        <w:t>达到39.2万。全市所有县（市）开播有主持人天气预报节目，节目共12</w:t>
      </w:r>
      <w:proofErr w:type="gramStart"/>
      <w:r w:rsidR="001A4ECD" w:rsidRPr="001A3773">
        <w:rPr>
          <w:rFonts w:ascii="仿宋_GB2312" w:eastAsia="仿宋_GB2312" w:hAnsi="宋体" w:cs="宋体" w:hint="eastAsia"/>
          <w:kern w:val="0"/>
          <w:sz w:val="32"/>
          <w:szCs w:val="32"/>
        </w:rPr>
        <w:t>档</w:t>
      </w:r>
      <w:proofErr w:type="gramEnd"/>
      <w:r w:rsidR="001A4ECD" w:rsidRPr="001A3773">
        <w:rPr>
          <w:rFonts w:ascii="仿宋_GB2312" w:eastAsia="仿宋_GB2312" w:hAnsi="宋体" w:cs="宋体" w:hint="eastAsia"/>
          <w:kern w:val="0"/>
          <w:sz w:val="32"/>
          <w:szCs w:val="32"/>
        </w:rPr>
        <w:t>分别在泉州广播电视台3个频道和6个县（市）频道播出，每日播出时长110分钟以上。</w:t>
      </w:r>
    </w:p>
    <w:p w:rsidR="00991194" w:rsidRPr="001A3773" w:rsidRDefault="00991194" w:rsidP="00991194">
      <w:pPr>
        <w:spacing w:line="580" w:lineRule="exact"/>
        <w:ind w:firstLineChars="200" w:firstLine="640"/>
        <w:rPr>
          <w:rFonts w:ascii="黑体" w:eastAsia="黑体" w:cs="黑体"/>
          <w:sz w:val="32"/>
          <w:szCs w:val="32"/>
        </w:rPr>
      </w:pPr>
      <w:r w:rsidRPr="001A3773">
        <w:rPr>
          <w:rFonts w:ascii="黑体" w:eastAsia="黑体" w:cs="黑体" w:hint="eastAsia"/>
          <w:sz w:val="32"/>
          <w:szCs w:val="32"/>
        </w:rPr>
        <w:t>二、主动公开政府信息情况</w:t>
      </w:r>
    </w:p>
    <w:tbl>
      <w:tblPr>
        <w:tblW w:w="9740" w:type="dxa"/>
        <w:jc w:val="center"/>
        <w:tblCellMar>
          <w:left w:w="0" w:type="dxa"/>
          <w:right w:w="0" w:type="dxa"/>
        </w:tblCellMar>
        <w:tblLook w:val="0000"/>
      </w:tblPr>
      <w:tblGrid>
        <w:gridCol w:w="2435"/>
        <w:gridCol w:w="2435"/>
        <w:gridCol w:w="2435"/>
        <w:gridCol w:w="2435"/>
      </w:tblGrid>
      <w:tr w:rsidR="00991194" w:rsidRPr="001A3773" w:rsidTr="004D5368">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第二十条第（一）项</w:t>
            </w:r>
          </w:p>
        </w:tc>
      </w:tr>
      <w:tr w:rsidR="00991194" w:rsidRPr="001A3773" w:rsidTr="004D536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本年</w:t>
            </w:r>
            <w:r w:rsidRPr="001A3773">
              <w:rPr>
                <w:rFonts w:ascii="宋体" w:eastAsia="宋体" w:hAnsi="宋体" w:cs="宋体"/>
                <w:kern w:val="0"/>
                <w:sz w:val="20"/>
                <w:szCs w:val="20"/>
              </w:rPr>
              <w:t>制</w:t>
            </w:r>
            <w:r w:rsidRPr="001A3773">
              <w:rPr>
                <w:rFonts w:ascii="宋体" w:eastAsia="宋体" w:hAnsi="宋体" w:cs="宋体" w:hint="eastAsia"/>
                <w:kern w:val="0"/>
                <w:sz w:val="20"/>
                <w:szCs w:val="20"/>
              </w:rPr>
              <w:t>发件</w:t>
            </w:r>
            <w:r w:rsidRPr="001A3773">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现行有效件</w:t>
            </w:r>
            <w:r w:rsidRPr="001A3773">
              <w:rPr>
                <w:rFonts w:ascii="宋体" w:eastAsia="宋体" w:hAnsi="宋体" w:cs="宋体"/>
                <w:kern w:val="0"/>
                <w:sz w:val="20"/>
                <w:szCs w:val="20"/>
              </w:rPr>
              <w:t>数</w:t>
            </w:r>
          </w:p>
        </w:tc>
      </w:tr>
      <w:tr w:rsidR="00991194" w:rsidRPr="001A3773" w:rsidTr="004D536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Calibri" w:eastAsia="宋体" w:hAnsi="Calibri" w:cs="宋体" w:hint="eastAsia"/>
                <w:kern w:val="0"/>
                <w:szCs w:val="21"/>
              </w:rPr>
              <w:t>11</w:t>
            </w:r>
          </w:p>
        </w:tc>
      </w:tr>
      <w:tr w:rsidR="00991194" w:rsidRPr="001A3773" w:rsidTr="004D536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Calibri" w:eastAsia="宋体" w:hAnsi="Calibri" w:cs="宋体" w:hint="eastAsia"/>
                <w:kern w:val="0"/>
                <w:szCs w:val="21"/>
              </w:rPr>
              <w:t>5</w:t>
            </w:r>
          </w:p>
        </w:tc>
      </w:tr>
      <w:tr w:rsidR="00991194" w:rsidRPr="001A3773" w:rsidTr="004D536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第二十条第（五）项</w:t>
            </w:r>
          </w:p>
        </w:tc>
      </w:tr>
      <w:tr w:rsidR="00991194" w:rsidRPr="001A3773" w:rsidTr="004D536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本年处理决定数量</w:t>
            </w:r>
          </w:p>
        </w:tc>
      </w:tr>
      <w:tr w:rsidR="00991194" w:rsidRPr="001A3773" w:rsidTr="004D536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Calibri" w:eastAsia="宋体" w:hAnsi="Calibri" w:cs="宋体" w:hint="eastAsia"/>
                <w:kern w:val="0"/>
                <w:szCs w:val="21"/>
              </w:rPr>
              <w:t>36</w:t>
            </w:r>
          </w:p>
        </w:tc>
      </w:tr>
      <w:tr w:rsidR="00991194" w:rsidRPr="001A3773" w:rsidTr="004D536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第二十条第（六）项</w:t>
            </w:r>
          </w:p>
        </w:tc>
      </w:tr>
      <w:tr w:rsidR="00991194" w:rsidRPr="001A3773" w:rsidTr="004D536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本年处理决定数量</w:t>
            </w:r>
          </w:p>
        </w:tc>
      </w:tr>
      <w:tr w:rsidR="00991194" w:rsidRPr="001A3773" w:rsidTr="004D536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0</w:t>
            </w:r>
          </w:p>
        </w:tc>
      </w:tr>
      <w:tr w:rsidR="00991194" w:rsidRPr="001A3773" w:rsidTr="004D536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0</w:t>
            </w:r>
          </w:p>
        </w:tc>
      </w:tr>
      <w:tr w:rsidR="00991194" w:rsidRPr="001A3773" w:rsidTr="004D5368">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第二十条第（八）项</w:t>
            </w:r>
          </w:p>
        </w:tc>
      </w:tr>
      <w:tr w:rsidR="00991194" w:rsidRPr="001A3773" w:rsidTr="004D536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本年收费金额（单位：万元）</w:t>
            </w:r>
          </w:p>
        </w:tc>
      </w:tr>
      <w:tr w:rsidR="00991194" w:rsidRPr="001A3773" w:rsidTr="004D5368">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eastAsia="宋体" w:hAnsi="宋体" w:cs="宋体" w:hint="eastAsia"/>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991194" w:rsidRPr="001A3773" w:rsidRDefault="00991194" w:rsidP="004D5368">
            <w:pPr>
              <w:widowControl/>
              <w:jc w:val="center"/>
              <w:rPr>
                <w:rFonts w:ascii="宋体" w:hAnsi="宋体" w:cs="宋体"/>
                <w:kern w:val="0"/>
                <w:sz w:val="24"/>
                <w:szCs w:val="24"/>
              </w:rPr>
            </w:pPr>
            <w:r w:rsidRPr="001A3773">
              <w:rPr>
                <w:rFonts w:ascii="宋体" w:hAnsi="宋体" w:cs="宋体" w:hint="eastAsia"/>
                <w:kern w:val="0"/>
                <w:sz w:val="24"/>
                <w:szCs w:val="24"/>
              </w:rPr>
              <w:t>0</w:t>
            </w:r>
          </w:p>
        </w:tc>
      </w:tr>
    </w:tbl>
    <w:p w:rsidR="00991194" w:rsidRPr="001A3773" w:rsidRDefault="00991194" w:rsidP="00991194">
      <w:pPr>
        <w:spacing w:line="580" w:lineRule="exact"/>
        <w:ind w:firstLineChars="200" w:firstLine="640"/>
        <w:rPr>
          <w:rFonts w:ascii="黑体" w:eastAsia="黑体" w:cs="黑体"/>
          <w:sz w:val="32"/>
          <w:szCs w:val="32"/>
        </w:rPr>
      </w:pPr>
      <w:r w:rsidRPr="001A3773">
        <w:rPr>
          <w:rFonts w:ascii="黑体" w:eastAsia="黑体" w:cs="黑体" w:hint="eastAsia"/>
          <w:sz w:val="32"/>
          <w:szCs w:val="32"/>
        </w:rPr>
        <w:t>三、收到和处理政府信息公开申请情况</w:t>
      </w: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991194" w:rsidRPr="001A3773" w:rsidTr="004D5368">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4"/>
                <w:szCs w:val="24"/>
              </w:rPr>
            </w:pPr>
            <w:r w:rsidRPr="001A3773">
              <w:rPr>
                <w:rFonts w:ascii="宋体" w:eastAsia="宋体" w:hAnsi="宋体" w:cs="宋体" w:hint="eastAsia"/>
                <w:kern w:val="0"/>
                <w:sz w:val="20"/>
                <w:szCs w:val="20"/>
              </w:rPr>
              <w:t>（本列数据的勾</w:t>
            </w:r>
            <w:proofErr w:type="gramStart"/>
            <w:r w:rsidRPr="001A3773">
              <w:rPr>
                <w:rFonts w:ascii="宋体" w:eastAsia="宋体" w:hAnsi="宋体" w:cs="宋体" w:hint="eastAsia"/>
                <w:kern w:val="0"/>
                <w:sz w:val="20"/>
                <w:szCs w:val="20"/>
              </w:rPr>
              <w:t>稽</w:t>
            </w:r>
            <w:proofErr w:type="gramEnd"/>
            <w:r w:rsidRPr="001A3773">
              <w:rPr>
                <w:rFonts w:ascii="宋体" w:eastAsia="宋体" w:hAnsi="宋体" w:cs="宋体" w:hint="eastAsia"/>
                <w:kern w:val="0"/>
                <w:sz w:val="20"/>
                <w:szCs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4"/>
                <w:szCs w:val="24"/>
              </w:rPr>
            </w:pPr>
            <w:r w:rsidRPr="001A3773">
              <w:rPr>
                <w:rFonts w:ascii="宋体" w:eastAsia="宋体" w:hAnsi="宋体" w:cs="宋体" w:hint="eastAsia"/>
                <w:kern w:val="0"/>
                <w:sz w:val="20"/>
                <w:szCs w:val="20"/>
              </w:rPr>
              <w:t>申请人情况</w:t>
            </w:r>
          </w:p>
        </w:tc>
      </w:tr>
      <w:tr w:rsidR="00991194" w:rsidRPr="001A3773" w:rsidTr="004D5368">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4"/>
                <w:szCs w:val="24"/>
              </w:rPr>
            </w:pPr>
            <w:r w:rsidRPr="001A3773">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4"/>
                <w:szCs w:val="24"/>
              </w:rPr>
            </w:pPr>
            <w:r w:rsidRPr="001A3773">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4"/>
                <w:szCs w:val="24"/>
              </w:rPr>
            </w:pPr>
            <w:r w:rsidRPr="001A3773">
              <w:rPr>
                <w:rFonts w:ascii="宋体" w:eastAsia="宋体" w:hAnsi="宋体" w:cs="宋体" w:hint="eastAsia"/>
                <w:kern w:val="0"/>
                <w:sz w:val="20"/>
                <w:szCs w:val="20"/>
              </w:rPr>
              <w:t>总计</w:t>
            </w:r>
          </w:p>
        </w:tc>
      </w:tr>
      <w:tr w:rsidR="00991194" w:rsidRPr="001A3773" w:rsidTr="000706DA">
        <w:trPr>
          <w:trHeight w:val="682"/>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4"/>
                <w:szCs w:val="24"/>
              </w:rPr>
            </w:pPr>
            <w:r w:rsidRPr="001A3773">
              <w:rPr>
                <w:rFonts w:ascii="宋体" w:eastAsia="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4"/>
                <w:szCs w:val="24"/>
              </w:rPr>
            </w:pPr>
            <w:r w:rsidRPr="001A3773">
              <w:rPr>
                <w:rFonts w:ascii="宋体" w:eastAsia="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4"/>
                <w:szCs w:val="24"/>
              </w:rPr>
            </w:pPr>
            <w:r w:rsidRPr="001A3773">
              <w:rPr>
                <w:rFonts w:ascii="宋体" w:eastAsia="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4"/>
                <w:szCs w:val="24"/>
              </w:rPr>
            </w:pPr>
            <w:r w:rsidRPr="001A3773">
              <w:rPr>
                <w:rFonts w:ascii="宋体" w:eastAsia="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4"/>
                <w:szCs w:val="24"/>
              </w:rPr>
            </w:pPr>
            <w:r w:rsidRPr="001A3773">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r>
      <w:tr w:rsidR="00991194" w:rsidRPr="001A3773" w:rsidTr="004D5368">
        <w:trPr>
          <w:trHeight w:val="563"/>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宋体" w:eastAsia="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trHeight w:val="525"/>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宋体" w:eastAsia="宋体" w:hAnsi="宋体" w:cs="宋体" w:hint="eastAsia"/>
                <w:kern w:val="0"/>
                <w:sz w:val="20"/>
                <w:szCs w:val="20"/>
              </w:rPr>
              <w:lastRenderedPageBreak/>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0706DA">
        <w:trPr>
          <w:trHeight w:val="294"/>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4"/>
                <w:szCs w:val="24"/>
              </w:rPr>
            </w:pPr>
            <w:r w:rsidRPr="001A3773">
              <w:rPr>
                <w:rFonts w:ascii="宋体" w:eastAsia="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trHeight w:val="627"/>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3.危及“三安全</w:t>
            </w:r>
            <w:proofErr w:type="gramStart"/>
            <w:r w:rsidRPr="001A3773">
              <w:rPr>
                <w:rFonts w:ascii="楷体" w:eastAsia="楷体" w:hAnsi="宋体" w:cs="宋体" w:hint="eastAsia"/>
                <w:kern w:val="0"/>
                <w:sz w:val="20"/>
                <w:szCs w:val="20"/>
              </w:rPr>
              <w:t>一</w:t>
            </w:r>
            <w:proofErr w:type="gramEnd"/>
            <w:r w:rsidRPr="001A3773">
              <w:rPr>
                <w:rFonts w:ascii="楷体" w:eastAsia="楷体" w:hAnsi="宋体" w:cs="宋体" w:hint="eastAsia"/>
                <w:kern w:val="0"/>
                <w:sz w:val="20"/>
                <w:szCs w:val="20"/>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trHeight w:val="509"/>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trHeight w:val="544"/>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（五）</w:t>
            </w:r>
            <w:proofErr w:type="gramStart"/>
            <w:r w:rsidRPr="001A3773">
              <w:rPr>
                <w:rFonts w:ascii="楷体" w:eastAsia="楷体" w:hAnsi="宋体" w:cs="宋体" w:hint="eastAsia"/>
                <w:kern w:val="0"/>
                <w:sz w:val="20"/>
                <w:szCs w:val="20"/>
              </w:rPr>
              <w:t>不予处理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trHeight w:val="464"/>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4D5368">
        <w:trPr>
          <w:trHeight w:val="497"/>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A3773" w:rsidTr="000706DA">
        <w:trPr>
          <w:trHeight w:val="768"/>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A3773" w:rsidRDefault="00991194" w:rsidP="004D5368">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left"/>
              <w:rPr>
                <w:rFonts w:ascii="宋体" w:eastAsia="宋体" w:hAnsi="宋体" w:cs="宋体"/>
                <w:kern w:val="0"/>
                <w:sz w:val="24"/>
                <w:szCs w:val="24"/>
              </w:rPr>
            </w:pPr>
            <w:r w:rsidRPr="001A3773">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A3773" w:rsidRDefault="00991194" w:rsidP="004D5368">
            <w:pPr>
              <w:widowControl/>
              <w:jc w:val="center"/>
              <w:rPr>
                <w:rFonts w:ascii="宋体" w:eastAsia="宋体" w:hAnsi="宋体" w:cs="宋体"/>
                <w:kern w:val="0"/>
                <w:sz w:val="20"/>
                <w:szCs w:val="20"/>
              </w:rPr>
            </w:pPr>
            <w:r w:rsidRPr="001A3773">
              <w:rPr>
                <w:rFonts w:ascii="宋体" w:eastAsia="宋体" w:hAnsi="宋体" w:cs="宋体" w:hint="eastAsia"/>
                <w:kern w:val="0"/>
                <w:sz w:val="20"/>
                <w:szCs w:val="20"/>
              </w:rPr>
              <w:t>0</w:t>
            </w:r>
          </w:p>
        </w:tc>
      </w:tr>
      <w:tr w:rsidR="00991194" w:rsidRPr="00105C54" w:rsidTr="004D5368">
        <w:trPr>
          <w:trHeight w:val="499"/>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05C54" w:rsidRDefault="00991194" w:rsidP="004D536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r>
      <w:tr w:rsidR="00991194" w:rsidRPr="00105C54" w:rsidTr="004D5368">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05C54" w:rsidRDefault="00991194" w:rsidP="004D5368">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left"/>
              <w:rPr>
                <w:rFonts w:ascii="宋体" w:eastAsia="宋体" w:hAnsi="宋体" w:cs="宋体"/>
                <w:kern w:val="0"/>
                <w:sz w:val="24"/>
                <w:szCs w:val="24"/>
              </w:rPr>
            </w:pPr>
            <w:r w:rsidRPr="00105C54">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r>
      <w:tr w:rsidR="00991194" w:rsidRPr="00105C54" w:rsidTr="004D5368">
        <w:trPr>
          <w:trHeight w:val="526"/>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left"/>
              <w:rPr>
                <w:rFonts w:ascii="宋体" w:eastAsia="宋体" w:hAnsi="宋体" w:cs="宋体"/>
                <w:kern w:val="0"/>
                <w:sz w:val="24"/>
                <w:szCs w:val="24"/>
              </w:rPr>
            </w:pPr>
            <w:r w:rsidRPr="00105C54">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r>
    </w:tbl>
    <w:p w:rsidR="00991194" w:rsidRPr="00BB7566" w:rsidRDefault="00991194" w:rsidP="00991194">
      <w:pPr>
        <w:spacing w:line="580" w:lineRule="exact"/>
        <w:ind w:firstLineChars="200" w:firstLine="640"/>
        <w:rPr>
          <w:rFonts w:ascii="黑体" w:eastAsia="黑体" w:cs="黑体"/>
          <w:sz w:val="32"/>
          <w:szCs w:val="32"/>
        </w:rPr>
      </w:pPr>
      <w:r w:rsidRPr="00BB7566">
        <w:rPr>
          <w:rFonts w:ascii="黑体" w:eastAsia="黑体" w:cs="黑体" w:hint="eastAsia"/>
          <w:sz w:val="32"/>
          <w:szCs w:val="32"/>
        </w:rPr>
        <w:t>四、政府信息公开行政复议、行政诉讼情况</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991194" w:rsidRPr="00105C54" w:rsidTr="004D5368">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lastRenderedPageBreak/>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行政诉讼</w:t>
            </w:r>
          </w:p>
        </w:tc>
      </w:tr>
      <w:tr w:rsidR="00991194" w:rsidRPr="00105C54" w:rsidTr="004D5368">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复议后起诉</w:t>
            </w:r>
          </w:p>
        </w:tc>
      </w:tr>
      <w:tr w:rsidR="00991194" w:rsidRPr="00105C54" w:rsidTr="004D5368">
        <w:trPr>
          <w:jc w:val="center"/>
        </w:trPr>
        <w:tc>
          <w:tcPr>
            <w:tcW w:w="0" w:type="auto"/>
            <w:vMerge/>
            <w:tcBorders>
              <w:top w:val="nil"/>
              <w:left w:val="single" w:sz="8" w:space="0" w:color="auto"/>
              <w:bottom w:val="single" w:sz="8" w:space="0" w:color="auto"/>
              <w:right w:val="single" w:sz="8" w:space="0" w:color="auto"/>
            </w:tcBorders>
            <w:vAlign w:val="center"/>
            <w:hideMark/>
          </w:tcPr>
          <w:p w:rsidR="00991194" w:rsidRPr="00105C54" w:rsidRDefault="00991194" w:rsidP="004D5368">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91194" w:rsidRPr="00105C54" w:rsidRDefault="00991194" w:rsidP="004D536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91194" w:rsidRPr="00105C54" w:rsidRDefault="00991194" w:rsidP="004D536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91194" w:rsidRPr="00105C54" w:rsidRDefault="00991194" w:rsidP="004D5368">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91194" w:rsidRPr="00105C54" w:rsidRDefault="00991194" w:rsidP="004D5368">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1194" w:rsidRPr="00105C54" w:rsidRDefault="00991194" w:rsidP="004D5368">
            <w:pPr>
              <w:widowControl/>
              <w:jc w:val="center"/>
              <w:rPr>
                <w:rFonts w:ascii="宋体" w:eastAsia="宋体" w:hAnsi="宋体" w:cs="宋体"/>
                <w:kern w:val="0"/>
                <w:sz w:val="24"/>
                <w:szCs w:val="24"/>
              </w:rPr>
            </w:pPr>
            <w:r w:rsidRPr="00105C54">
              <w:rPr>
                <w:rFonts w:ascii="宋体" w:eastAsia="宋体" w:hAnsi="宋体" w:cs="宋体" w:hint="eastAsia"/>
                <w:color w:val="000000"/>
                <w:kern w:val="0"/>
                <w:sz w:val="20"/>
                <w:szCs w:val="20"/>
              </w:rPr>
              <w:t>总计</w:t>
            </w:r>
          </w:p>
        </w:tc>
      </w:tr>
      <w:tr w:rsidR="00991194" w:rsidRPr="00754925" w:rsidTr="004D5368">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1194" w:rsidRPr="00754925" w:rsidRDefault="00991194" w:rsidP="004D5368">
            <w:pPr>
              <w:widowControl/>
              <w:jc w:val="center"/>
              <w:rPr>
                <w:rFonts w:ascii="宋体" w:eastAsia="宋体" w:hAnsi="宋体" w:cs="宋体"/>
                <w:kern w:val="0"/>
                <w:sz w:val="20"/>
                <w:szCs w:val="20"/>
              </w:rPr>
            </w:pPr>
            <w:r w:rsidRPr="00754925">
              <w:rPr>
                <w:rFonts w:ascii="宋体" w:eastAsia="宋体" w:hAnsi="宋体" w:cs="宋体" w:hint="eastAsia"/>
                <w:kern w:val="0"/>
                <w:sz w:val="20"/>
                <w:szCs w:val="20"/>
              </w:rPr>
              <w:t>0</w:t>
            </w:r>
          </w:p>
        </w:tc>
      </w:tr>
    </w:tbl>
    <w:p w:rsidR="00FA0999" w:rsidRPr="00D51446" w:rsidRDefault="00FA0999" w:rsidP="00FA0999">
      <w:pPr>
        <w:spacing w:line="560" w:lineRule="exact"/>
        <w:ind w:firstLineChars="200" w:firstLine="640"/>
        <w:rPr>
          <w:rFonts w:ascii="黑体" w:eastAsia="黑体" w:cs="黑体"/>
          <w:sz w:val="32"/>
          <w:szCs w:val="32"/>
        </w:rPr>
      </w:pPr>
      <w:r>
        <w:rPr>
          <w:rFonts w:ascii="黑体" w:eastAsia="黑体" w:cs="黑体" w:hint="eastAsia"/>
          <w:sz w:val="32"/>
          <w:szCs w:val="32"/>
        </w:rPr>
        <w:t>五</w:t>
      </w:r>
      <w:r w:rsidRPr="00D51446">
        <w:rPr>
          <w:rFonts w:ascii="黑体" w:eastAsia="黑体" w:cs="黑体" w:hint="eastAsia"/>
          <w:sz w:val="32"/>
          <w:szCs w:val="32"/>
        </w:rPr>
        <w:t xml:space="preserve">、政府信息公开工作存在的主要问题及改进措施 </w:t>
      </w:r>
    </w:p>
    <w:p w:rsidR="00FA0999" w:rsidRPr="000169DB" w:rsidRDefault="00FA0999" w:rsidP="007A64AC">
      <w:pPr>
        <w:spacing w:line="560" w:lineRule="exact"/>
        <w:ind w:firstLineChars="200" w:firstLine="640"/>
        <w:rPr>
          <w:rFonts w:ascii="仿宋_GB2312" w:eastAsia="仿宋_GB2312"/>
          <w:color w:val="000000"/>
          <w:sz w:val="32"/>
          <w:szCs w:val="32"/>
        </w:rPr>
      </w:pPr>
      <w:r w:rsidRPr="000169DB">
        <w:rPr>
          <w:rFonts w:ascii="仿宋_GB2312" w:eastAsia="仿宋_GB2312" w:hint="eastAsia"/>
          <w:color w:val="000000"/>
          <w:sz w:val="32"/>
          <w:szCs w:val="32"/>
        </w:rPr>
        <w:t>存在问题：一是干部职工对公开工作的重要性认识还有待进一步的提高；二是公开督查机制还需进一步深化。</w:t>
      </w:r>
    </w:p>
    <w:p w:rsidR="00FA0999" w:rsidRPr="000169DB" w:rsidRDefault="00FA0999" w:rsidP="007A64AC">
      <w:pPr>
        <w:spacing w:line="560" w:lineRule="exact"/>
        <w:ind w:firstLineChars="200" w:firstLine="640"/>
        <w:rPr>
          <w:rFonts w:ascii="仿宋_GB2312" w:eastAsia="仿宋_GB2312"/>
          <w:color w:val="000000"/>
          <w:sz w:val="32"/>
          <w:szCs w:val="32"/>
        </w:rPr>
      </w:pPr>
      <w:r w:rsidRPr="000169DB">
        <w:rPr>
          <w:rFonts w:ascii="仿宋_GB2312" w:eastAsia="仿宋_GB2312" w:hint="eastAsia"/>
          <w:color w:val="000000"/>
          <w:sz w:val="32"/>
          <w:szCs w:val="32"/>
        </w:rPr>
        <w:t>改进措施：福建省泉州市气象局将在做好各项公开工作的基础上，加强干部职工对政府信息公开工作知识的学习和培训，提高信息公开及时率。对政务门户网站信息公开内容加强审核，不定期抽查发布内容与更新频率。</w:t>
      </w:r>
    </w:p>
    <w:p w:rsidR="00FA0999" w:rsidRPr="006F30E6" w:rsidRDefault="00FA0999" w:rsidP="007A64AC">
      <w:pPr>
        <w:spacing w:line="560" w:lineRule="exact"/>
        <w:ind w:firstLineChars="200" w:firstLine="640"/>
        <w:rPr>
          <w:rFonts w:ascii="黑体" w:eastAsia="黑体" w:cs="黑体"/>
          <w:sz w:val="32"/>
          <w:szCs w:val="32"/>
        </w:rPr>
      </w:pPr>
      <w:r w:rsidRPr="003619CF">
        <w:rPr>
          <w:rFonts w:ascii="黑体" w:eastAsia="黑体" w:cs="黑体" w:hint="eastAsia"/>
          <w:sz w:val="32"/>
          <w:szCs w:val="32"/>
        </w:rPr>
        <w:t>六、需要说明的其他事项与附表</w:t>
      </w:r>
    </w:p>
    <w:p w:rsidR="00FA0999" w:rsidRDefault="00FA0999" w:rsidP="007A64A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无。</w:t>
      </w:r>
    </w:p>
    <w:p w:rsidR="00577208" w:rsidRPr="00577208" w:rsidRDefault="00577208" w:rsidP="00BE5223">
      <w:pPr>
        <w:ind w:firstLineChars="200" w:firstLine="640"/>
        <w:rPr>
          <w:rFonts w:ascii="黑体" w:eastAsia="黑体" w:hAnsi="黑体"/>
          <w:sz w:val="32"/>
          <w:szCs w:val="32"/>
        </w:rPr>
      </w:pPr>
      <w:bookmarkStart w:id="1" w:name="_GoBack"/>
      <w:bookmarkEnd w:id="1"/>
    </w:p>
    <w:p w:rsidR="00577208" w:rsidRDefault="00577208" w:rsidP="00BE5223">
      <w:pPr>
        <w:ind w:firstLineChars="200" w:firstLine="640"/>
        <w:rPr>
          <w:rFonts w:ascii="黑体" w:eastAsia="黑体" w:hAnsi="黑体"/>
          <w:sz w:val="32"/>
          <w:szCs w:val="32"/>
        </w:rPr>
      </w:pPr>
    </w:p>
    <w:sectPr w:rsidR="00577208" w:rsidSect="005300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069" w:rsidRDefault="00396069" w:rsidP="00BE5223">
      <w:r>
        <w:separator/>
      </w:r>
    </w:p>
  </w:endnote>
  <w:endnote w:type="continuationSeparator" w:id="1">
    <w:p w:rsidR="00396069" w:rsidRDefault="00396069" w:rsidP="00BE52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069" w:rsidRDefault="00396069" w:rsidP="00BE5223">
      <w:r>
        <w:separator/>
      </w:r>
    </w:p>
  </w:footnote>
  <w:footnote w:type="continuationSeparator" w:id="1">
    <w:p w:rsidR="00396069" w:rsidRDefault="00396069" w:rsidP="00BE52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223"/>
    <w:rsid w:val="000006D7"/>
    <w:rsid w:val="000706DA"/>
    <w:rsid w:val="00073439"/>
    <w:rsid w:val="000D2E88"/>
    <w:rsid w:val="00102C56"/>
    <w:rsid w:val="001A3773"/>
    <w:rsid w:val="001A4ECD"/>
    <w:rsid w:val="00225B1B"/>
    <w:rsid w:val="002D5E94"/>
    <w:rsid w:val="002F48B3"/>
    <w:rsid w:val="00357349"/>
    <w:rsid w:val="00396069"/>
    <w:rsid w:val="003E7729"/>
    <w:rsid w:val="00427D0C"/>
    <w:rsid w:val="004B3522"/>
    <w:rsid w:val="004C1A6F"/>
    <w:rsid w:val="005300C2"/>
    <w:rsid w:val="00577208"/>
    <w:rsid w:val="006108A8"/>
    <w:rsid w:val="0063591B"/>
    <w:rsid w:val="00667E5A"/>
    <w:rsid w:val="00686F3F"/>
    <w:rsid w:val="006E2AFC"/>
    <w:rsid w:val="007618E1"/>
    <w:rsid w:val="00790301"/>
    <w:rsid w:val="007A64AC"/>
    <w:rsid w:val="00816162"/>
    <w:rsid w:val="00816B0E"/>
    <w:rsid w:val="00836593"/>
    <w:rsid w:val="0083726D"/>
    <w:rsid w:val="0084737E"/>
    <w:rsid w:val="008853BA"/>
    <w:rsid w:val="0091048F"/>
    <w:rsid w:val="00991194"/>
    <w:rsid w:val="009E66B6"/>
    <w:rsid w:val="00A51C83"/>
    <w:rsid w:val="00B33DFA"/>
    <w:rsid w:val="00B67A96"/>
    <w:rsid w:val="00BE5223"/>
    <w:rsid w:val="00C91FF6"/>
    <w:rsid w:val="00CE5CB3"/>
    <w:rsid w:val="00CE765D"/>
    <w:rsid w:val="00DA2FF7"/>
    <w:rsid w:val="00DD43E5"/>
    <w:rsid w:val="00E44A37"/>
    <w:rsid w:val="00F80FE3"/>
    <w:rsid w:val="00FA0999"/>
    <w:rsid w:val="00FE0319"/>
    <w:rsid w:val="00FE3B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52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5223"/>
    <w:rPr>
      <w:sz w:val="18"/>
      <w:szCs w:val="18"/>
    </w:rPr>
  </w:style>
  <w:style w:type="paragraph" w:styleId="a4">
    <w:name w:val="footer"/>
    <w:basedOn w:val="a"/>
    <w:link w:val="Char0"/>
    <w:uiPriority w:val="99"/>
    <w:semiHidden/>
    <w:unhideWhenUsed/>
    <w:rsid w:val="00BE52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5223"/>
    <w:rPr>
      <w:sz w:val="18"/>
      <w:szCs w:val="18"/>
    </w:rPr>
  </w:style>
  <w:style w:type="character" w:styleId="a5">
    <w:name w:val="Hyperlink"/>
    <w:basedOn w:val="a0"/>
    <w:uiPriority w:val="99"/>
    <w:unhideWhenUsed/>
    <w:rsid w:val="00E44A37"/>
    <w:rPr>
      <w:color w:val="0000FF" w:themeColor="hyperlink"/>
      <w:u w:val="single"/>
    </w:rPr>
  </w:style>
  <w:style w:type="paragraph" w:styleId="a6">
    <w:name w:val="Normal (Web)"/>
    <w:basedOn w:val="a"/>
    <w:uiPriority w:val="99"/>
    <w:semiHidden/>
    <w:unhideWhenUsed/>
    <w:rsid w:val="00686F3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51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01816">
      <w:bodyDiv w:val="1"/>
      <w:marLeft w:val="0"/>
      <w:marRight w:val="0"/>
      <w:marTop w:val="0"/>
      <w:marBottom w:val="0"/>
      <w:divBdr>
        <w:top w:val="none" w:sz="0" w:space="0" w:color="auto"/>
        <w:left w:val="none" w:sz="0" w:space="0" w:color="auto"/>
        <w:bottom w:val="none" w:sz="0" w:space="0" w:color="auto"/>
        <w:right w:val="none" w:sz="0" w:space="0" w:color="auto"/>
      </w:divBdr>
    </w:div>
    <w:div w:id="11931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400</Words>
  <Characters>2286</Characters>
  <Application>Microsoft Office Word</Application>
  <DocSecurity>0</DocSecurity>
  <Lines>19</Lines>
  <Paragraphs>5</Paragraphs>
  <ScaleCrop>false</ScaleCrop>
  <Company>ITianKong.Com</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徐海燕(拟稿)</dc:creator>
  <cp:lastModifiedBy>九仙山站文秘</cp:lastModifiedBy>
  <cp:revision>4</cp:revision>
  <dcterms:created xsi:type="dcterms:W3CDTF">2022-01-19T03:07:00Z</dcterms:created>
  <dcterms:modified xsi:type="dcterms:W3CDTF">2022-01-20T01:47:00Z</dcterms:modified>
</cp:coreProperties>
</file>