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5C" w:rsidRDefault="00925712">
      <w:pPr>
        <w:jc w:val="center"/>
        <w:rPr>
          <w:sz w:val="22"/>
          <w:szCs w:val="28"/>
        </w:rPr>
      </w:pPr>
      <w:r>
        <w:rPr>
          <w:sz w:val="28"/>
          <w:szCs w:val="36"/>
        </w:rPr>
        <w:t>福建信发招标代理有限公司关于</w:t>
      </w:r>
      <w:r>
        <w:rPr>
          <w:rFonts w:hint="eastAsia"/>
          <w:sz w:val="28"/>
          <w:szCs w:val="36"/>
        </w:rPr>
        <w:t>福建省气象局计财业务系统软件维护项目</w:t>
      </w:r>
      <w:r>
        <w:rPr>
          <w:sz w:val="28"/>
          <w:szCs w:val="36"/>
        </w:rPr>
        <w:t>中标公告</w:t>
      </w:r>
    </w:p>
    <w:p w:rsidR="00A04F5C" w:rsidRDefault="00A04F5C"/>
    <w:p w:rsidR="00A04F5C" w:rsidRDefault="0092571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一、项目编号：</w:t>
      </w:r>
      <w:r>
        <w:rPr>
          <w:rFonts w:ascii="宋体" w:hAnsi="宋体" w:cs="宋体" w:hint="eastAsia"/>
          <w:sz w:val="24"/>
        </w:rPr>
        <w:t>XFZB-2020-FS70</w:t>
      </w:r>
    </w:p>
    <w:p w:rsidR="00A04F5C" w:rsidRDefault="0092571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二、项目名称：</w:t>
      </w:r>
      <w:r>
        <w:rPr>
          <w:rFonts w:ascii="宋体" w:hAnsi="宋体" w:cs="宋体" w:hint="eastAsia"/>
          <w:sz w:val="24"/>
        </w:rPr>
        <w:t>福建省气象局计财业务系统软件维护项目</w:t>
      </w:r>
    </w:p>
    <w:p w:rsidR="00A04F5C" w:rsidRDefault="0092571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三、中标（成交）信息</w:t>
      </w:r>
    </w:p>
    <w:p w:rsidR="00A04F5C" w:rsidRDefault="0092571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供应商名称：</w:t>
      </w:r>
      <w:r>
        <w:rPr>
          <w:rFonts w:ascii="宋体" w:hAnsi="宋体" w:cs="宋体" w:hint="eastAsia"/>
          <w:sz w:val="24"/>
        </w:rPr>
        <w:t>福州慧瑞信息技术有限公司</w:t>
      </w:r>
    </w:p>
    <w:p w:rsidR="00A04F5C" w:rsidRDefault="0092571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供应商地址：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福州市鼓楼区古田路</w:t>
      </w: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号广场明珠</w:t>
      </w:r>
      <w:r>
        <w:rPr>
          <w:rFonts w:ascii="宋体" w:eastAsia="宋体" w:hAnsi="宋体" w:cs="宋体" w:hint="eastAsia"/>
          <w:sz w:val="24"/>
        </w:rPr>
        <w:t>15C</w:t>
      </w:r>
    </w:p>
    <w:p w:rsidR="00A04F5C" w:rsidRDefault="0092571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中标（成交）金额：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31.8000</w:t>
      </w:r>
      <w:r>
        <w:rPr>
          <w:rFonts w:ascii="宋体" w:eastAsia="宋体" w:hAnsi="宋体" w:cs="宋体" w:hint="eastAsia"/>
          <w:sz w:val="24"/>
        </w:rPr>
        <w:t>（万元）</w:t>
      </w:r>
    </w:p>
    <w:p w:rsidR="00A04F5C" w:rsidRDefault="0092571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四、主要标的信息</w:t>
      </w:r>
    </w:p>
    <w:tbl>
      <w:tblPr>
        <w:tblW w:w="832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1102"/>
        <w:gridCol w:w="1161"/>
        <w:gridCol w:w="862"/>
        <w:gridCol w:w="862"/>
        <w:gridCol w:w="3122"/>
        <w:gridCol w:w="899"/>
      </w:tblGrid>
      <w:tr w:rsidR="00A04F5C">
        <w:tc>
          <w:tcPr>
            <w:tcW w:w="0" w:type="auto"/>
            <w:shd w:val="clear" w:color="auto" w:fill="auto"/>
            <w:vAlign w:val="center"/>
          </w:tcPr>
          <w:p w:rsidR="00A04F5C" w:rsidRDefault="0092571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F5C" w:rsidRDefault="0092571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  </w:t>
            </w:r>
          </w:p>
          <w:p w:rsidR="00A04F5C" w:rsidRDefault="0092571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供应商名称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F5C" w:rsidRDefault="0092571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服务名称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F5C" w:rsidRDefault="0092571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服务范围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F5C" w:rsidRDefault="0092571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服务要求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F5C" w:rsidRDefault="0092571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  </w:t>
            </w:r>
          </w:p>
          <w:p w:rsidR="00A04F5C" w:rsidRDefault="0092571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服务时间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F5C" w:rsidRDefault="0092571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服务标准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</w:tr>
      <w:tr w:rsidR="00A04F5C">
        <w:tc>
          <w:tcPr>
            <w:tcW w:w="0" w:type="auto"/>
            <w:shd w:val="clear" w:color="auto" w:fill="auto"/>
            <w:vAlign w:val="center"/>
          </w:tcPr>
          <w:p w:rsidR="00A04F5C" w:rsidRDefault="0092571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F5C" w:rsidRDefault="0092571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福州慧瑞信息技术有限公司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F5C" w:rsidRDefault="0092571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福建省气象局计财业务系统软件维护项目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F5C" w:rsidRDefault="0092571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详见招标文件及投标文件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F5C" w:rsidRDefault="0092571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详见招标文件及投标文件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F5C" w:rsidRDefault="0092571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服务期限二年，合同执行一年一签，具体服务起止时间以签订时间为准。招标人视中标服务单位整体履约服务情况，研究决定是否续签下年度合同</w:t>
            </w:r>
            <w:r>
              <w:rPr>
                <w:rFonts w:ascii="宋体" w:hAnsi="宋体" w:cs="宋体" w:hint="eastAsia"/>
                <w:bCs/>
                <w:sz w:val="24"/>
              </w:rPr>
              <w:t>。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F5C" w:rsidRDefault="0092571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</w:t>
            </w:r>
            <w:r>
              <w:rPr>
                <w:rFonts w:ascii="宋体" w:eastAsia="宋体" w:hAnsi="宋体" w:cs="宋体" w:hint="eastAsia"/>
                <w:sz w:val="24"/>
              </w:rPr>
              <w:t>详见招标文件及投标文件</w:t>
            </w:r>
          </w:p>
        </w:tc>
      </w:tr>
    </w:tbl>
    <w:p w:rsidR="00A04F5C" w:rsidRDefault="00925712">
      <w:pPr>
        <w:rPr>
          <w:rFonts w:ascii="宋体" w:eastAsia="宋体" w:hAnsi="宋体" w:cs="宋体"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五、评审专家名单：</w:t>
      </w:r>
    </w:p>
    <w:p w:rsidR="00A04F5C" w:rsidRDefault="00925712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游栋明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叶建良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郑永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黄凌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毛青娥</w:t>
      </w:r>
    </w:p>
    <w:p w:rsidR="00A04F5C" w:rsidRDefault="0092571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六、代理服务收费标准及金额：</w:t>
      </w:r>
    </w:p>
    <w:p w:rsidR="00A04F5C" w:rsidRDefault="00925712">
      <w:pPr>
        <w:spacing w:line="400" w:lineRule="exact"/>
        <w:textAlignment w:val="baseline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招标代理服务费：</w:t>
      </w:r>
      <w:r>
        <w:rPr>
          <w:rFonts w:ascii="宋体" w:hAnsi="宋体" w:cs="宋体" w:hint="eastAsia"/>
          <w:sz w:val="24"/>
        </w:rPr>
        <w:t>招标代理服务费由采购人支付。以中标通知书规定的中标金额作为服务费的计算基数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按差额定率累进法计算下浮</w:t>
      </w:r>
      <w:r>
        <w:rPr>
          <w:rFonts w:ascii="宋体" w:hAnsi="宋体" w:cs="宋体" w:hint="eastAsia"/>
          <w:sz w:val="24"/>
        </w:rPr>
        <w:t>20%</w:t>
      </w:r>
      <w:r>
        <w:rPr>
          <w:rFonts w:ascii="宋体" w:hAnsi="宋体" w:cs="宋体" w:hint="eastAsia"/>
          <w:sz w:val="24"/>
        </w:rPr>
        <w:t>。</w:t>
      </w:r>
    </w:p>
    <w:p w:rsidR="00A04F5C" w:rsidRDefault="00925712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收费费率标准：中标金额（万元）</w:t>
      </w:r>
      <w:r>
        <w:rPr>
          <w:rFonts w:ascii="宋体" w:hAnsi="宋体" w:cs="宋体" w:hint="eastAsia"/>
          <w:sz w:val="24"/>
        </w:rPr>
        <w:t>100</w:t>
      </w:r>
      <w:r>
        <w:rPr>
          <w:rFonts w:ascii="宋体" w:hAnsi="宋体" w:cs="宋体" w:hint="eastAsia"/>
          <w:sz w:val="24"/>
        </w:rPr>
        <w:t>以下，收费费率标准</w:t>
      </w:r>
      <w:r>
        <w:rPr>
          <w:rFonts w:ascii="宋体" w:hAnsi="宋体" w:cs="宋体" w:hint="eastAsia"/>
          <w:sz w:val="24"/>
        </w:rPr>
        <w:t>1.50</w:t>
      </w:r>
      <w:r>
        <w:rPr>
          <w:rFonts w:ascii="宋体" w:hAnsi="宋体" w:cs="宋体" w:hint="eastAsia"/>
          <w:sz w:val="24"/>
        </w:rPr>
        <w:t>％；中标金额（万元）</w:t>
      </w:r>
      <w:r>
        <w:rPr>
          <w:rFonts w:ascii="宋体" w:hAnsi="宋体" w:cs="宋体" w:hint="eastAsia"/>
          <w:sz w:val="24"/>
        </w:rPr>
        <w:t>100</w:t>
      </w:r>
      <w:r>
        <w:rPr>
          <w:rFonts w:ascii="宋体" w:hAnsi="宋体" w:cs="宋体" w:hint="eastAsia"/>
          <w:sz w:val="24"/>
        </w:rPr>
        <w:t>－</w:t>
      </w:r>
      <w:r>
        <w:rPr>
          <w:rFonts w:ascii="宋体" w:hAnsi="宋体" w:cs="宋体" w:hint="eastAsia"/>
          <w:sz w:val="24"/>
        </w:rPr>
        <w:t>500</w:t>
      </w:r>
      <w:r>
        <w:rPr>
          <w:rFonts w:ascii="宋体" w:hAnsi="宋体" w:cs="宋体" w:hint="eastAsia"/>
          <w:sz w:val="24"/>
        </w:rPr>
        <w:t>，收费费率标准</w:t>
      </w:r>
      <w:r>
        <w:rPr>
          <w:rFonts w:ascii="宋体" w:hAnsi="宋体" w:cs="宋体" w:hint="eastAsia"/>
          <w:sz w:val="24"/>
        </w:rPr>
        <w:t>0.8</w:t>
      </w:r>
      <w:r>
        <w:rPr>
          <w:rFonts w:ascii="宋体" w:hAnsi="宋体" w:cs="宋体" w:hint="eastAsia"/>
          <w:sz w:val="24"/>
        </w:rPr>
        <w:t>％……</w:t>
      </w:r>
    </w:p>
    <w:p w:rsidR="00A04F5C" w:rsidRDefault="0092571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本项目代理费总金额：</w:t>
      </w:r>
      <w:r>
        <w:rPr>
          <w:rFonts w:ascii="宋体" w:eastAsia="宋体" w:hAnsi="宋体" w:cs="宋体" w:hint="eastAsia"/>
          <w:sz w:val="24"/>
        </w:rPr>
        <w:t>0.3816</w:t>
      </w:r>
      <w:r>
        <w:rPr>
          <w:rFonts w:ascii="宋体" w:eastAsia="宋体" w:hAnsi="宋体" w:cs="宋体" w:hint="eastAsia"/>
          <w:sz w:val="24"/>
        </w:rPr>
        <w:t>万元（人民币）</w:t>
      </w:r>
    </w:p>
    <w:p w:rsidR="00A04F5C" w:rsidRDefault="0092571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七、公告期限</w:t>
      </w:r>
    </w:p>
    <w:p w:rsidR="00A04F5C" w:rsidRDefault="0092571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自本公告发布之日起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个工作日。</w:t>
      </w:r>
    </w:p>
    <w:p w:rsidR="00A04F5C" w:rsidRDefault="0092571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八、其它补充事宜</w:t>
      </w:r>
    </w:p>
    <w:p w:rsidR="00A04F5C" w:rsidRDefault="0092571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各投标人的资格性与符合性审查均合格。</w:t>
      </w:r>
    </w:p>
    <w:p w:rsidR="00A04F5C" w:rsidRDefault="0092571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 </w:t>
      </w:r>
    </w:p>
    <w:p w:rsidR="00A04F5C" w:rsidRDefault="0092571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 </w:t>
      </w:r>
    </w:p>
    <w:p w:rsidR="00A04F5C" w:rsidRDefault="0092571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                      </w:t>
      </w:r>
      <w:r>
        <w:rPr>
          <w:rFonts w:ascii="宋体" w:eastAsia="宋体" w:hAnsi="宋体" w:cs="宋体" w:hint="eastAsia"/>
          <w:sz w:val="24"/>
        </w:rPr>
        <w:t>福建信发招标代理有限公司</w:t>
      </w:r>
    </w:p>
    <w:p w:rsidR="00A04F5C" w:rsidRDefault="0092571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                         2020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13</w:t>
      </w:r>
      <w:r>
        <w:rPr>
          <w:rFonts w:ascii="宋体" w:eastAsia="宋体" w:hAnsi="宋体" w:cs="宋体" w:hint="eastAsia"/>
          <w:sz w:val="24"/>
        </w:rPr>
        <w:t>日</w:t>
      </w:r>
    </w:p>
    <w:p w:rsidR="00A04F5C" w:rsidRDefault="00A04F5C"/>
    <w:sectPr w:rsidR="00A04F5C" w:rsidSect="00A04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712" w:rsidRDefault="00925712" w:rsidP="00EF494B">
      <w:r>
        <w:separator/>
      </w:r>
    </w:p>
  </w:endnote>
  <w:endnote w:type="continuationSeparator" w:id="1">
    <w:p w:rsidR="00925712" w:rsidRDefault="00925712" w:rsidP="00EF4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4B" w:rsidRDefault="00EF494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4B" w:rsidRDefault="00EF494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4B" w:rsidRDefault="00EF49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712" w:rsidRDefault="00925712" w:rsidP="00EF494B">
      <w:r>
        <w:separator/>
      </w:r>
    </w:p>
  </w:footnote>
  <w:footnote w:type="continuationSeparator" w:id="1">
    <w:p w:rsidR="00925712" w:rsidRDefault="00925712" w:rsidP="00EF4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4B" w:rsidRDefault="00EF494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4B" w:rsidRDefault="00EF494B" w:rsidP="00EF494B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4B" w:rsidRDefault="00EF494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1F6FA8"/>
    <w:rsid w:val="00925712"/>
    <w:rsid w:val="00A04F5C"/>
    <w:rsid w:val="00EF494B"/>
    <w:rsid w:val="20C972AD"/>
    <w:rsid w:val="2E714B93"/>
    <w:rsid w:val="4F5769DE"/>
    <w:rsid w:val="7487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04F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04F5C"/>
    <w:pPr>
      <w:keepNext/>
      <w:keepLines/>
      <w:spacing w:line="576" w:lineRule="auto"/>
      <w:jc w:val="center"/>
      <w:outlineLvl w:val="0"/>
    </w:pPr>
    <w:rPr>
      <w:rFonts w:ascii="Calibri" w:eastAsia="宋体" w:hAnsi="Calibri"/>
      <w:b/>
      <w:kern w:val="44"/>
      <w:sz w:val="44"/>
      <w:szCs w:val="22"/>
    </w:rPr>
  </w:style>
  <w:style w:type="paragraph" w:styleId="2">
    <w:name w:val="heading 2"/>
    <w:basedOn w:val="a"/>
    <w:next w:val="a"/>
    <w:semiHidden/>
    <w:unhideWhenUsed/>
    <w:qFormat/>
    <w:rsid w:val="00A04F5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A04F5C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Normal (Web)"/>
    <w:basedOn w:val="a"/>
    <w:rsid w:val="00A04F5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sid w:val="00A04F5C"/>
    <w:rPr>
      <w:b/>
    </w:rPr>
  </w:style>
  <w:style w:type="character" w:styleId="a6">
    <w:name w:val="FollowedHyperlink"/>
    <w:basedOn w:val="a1"/>
    <w:rsid w:val="00A04F5C"/>
    <w:rPr>
      <w:rFonts w:ascii="微软雅黑" w:eastAsia="微软雅黑" w:hAnsi="微软雅黑" w:cs="微软雅黑" w:hint="eastAsia"/>
      <w:color w:val="02396F"/>
      <w:u w:val="single"/>
    </w:rPr>
  </w:style>
  <w:style w:type="character" w:styleId="a7">
    <w:name w:val="Hyperlink"/>
    <w:basedOn w:val="a1"/>
    <w:rsid w:val="00A04F5C"/>
    <w:rPr>
      <w:rFonts w:ascii="微软雅黑" w:eastAsia="微软雅黑" w:hAnsi="微软雅黑" w:cs="微软雅黑" w:hint="eastAsia"/>
      <w:color w:val="02396F"/>
      <w:u w:val="single"/>
    </w:rPr>
  </w:style>
  <w:style w:type="character" w:customStyle="1" w:styleId="1Char">
    <w:name w:val="标题 1 Char"/>
    <w:link w:val="1"/>
    <w:rsid w:val="00A04F5C"/>
    <w:rPr>
      <w:rFonts w:ascii="Calibri" w:eastAsia="宋体" w:hAnsi="Calibri"/>
      <w:b/>
      <w:kern w:val="44"/>
      <w:sz w:val="44"/>
      <w:szCs w:val="22"/>
    </w:rPr>
  </w:style>
  <w:style w:type="character" w:customStyle="1" w:styleId="gjfg">
    <w:name w:val="gjfg"/>
    <w:basedOn w:val="a1"/>
    <w:rsid w:val="00A04F5C"/>
  </w:style>
  <w:style w:type="character" w:customStyle="1" w:styleId="redfilefwwh">
    <w:name w:val="redfilefwwh"/>
    <w:basedOn w:val="a1"/>
    <w:rsid w:val="00A04F5C"/>
    <w:rPr>
      <w:color w:val="BA2636"/>
      <w:sz w:val="18"/>
      <w:szCs w:val="18"/>
    </w:rPr>
  </w:style>
  <w:style w:type="character" w:customStyle="1" w:styleId="redfilenumber">
    <w:name w:val="redfilenumber"/>
    <w:basedOn w:val="a1"/>
    <w:rsid w:val="00A04F5C"/>
    <w:rPr>
      <w:color w:val="BA2636"/>
      <w:sz w:val="18"/>
      <w:szCs w:val="18"/>
    </w:rPr>
  </w:style>
  <w:style w:type="character" w:customStyle="1" w:styleId="displayarti">
    <w:name w:val="displayarti"/>
    <w:basedOn w:val="a1"/>
    <w:rsid w:val="00A04F5C"/>
    <w:rPr>
      <w:color w:val="FFFFFF"/>
      <w:shd w:val="clear" w:color="auto" w:fill="A00000"/>
    </w:rPr>
  </w:style>
  <w:style w:type="character" w:customStyle="1" w:styleId="qxdate">
    <w:name w:val="qxdate"/>
    <w:basedOn w:val="a1"/>
    <w:rsid w:val="00A04F5C"/>
    <w:rPr>
      <w:color w:val="333333"/>
      <w:sz w:val="18"/>
      <w:szCs w:val="18"/>
    </w:rPr>
  </w:style>
  <w:style w:type="character" w:customStyle="1" w:styleId="cfdate">
    <w:name w:val="cfdate"/>
    <w:basedOn w:val="a1"/>
    <w:rsid w:val="00A04F5C"/>
    <w:rPr>
      <w:color w:val="333333"/>
      <w:sz w:val="18"/>
      <w:szCs w:val="18"/>
    </w:rPr>
  </w:style>
  <w:style w:type="character" w:customStyle="1" w:styleId="next2">
    <w:name w:val="next2"/>
    <w:basedOn w:val="a1"/>
    <w:rsid w:val="00A04F5C"/>
    <w:rPr>
      <w:rFonts w:ascii="微软雅黑" w:eastAsia="微软雅黑" w:hAnsi="微软雅黑" w:cs="微软雅黑"/>
      <w:sz w:val="21"/>
      <w:szCs w:val="21"/>
    </w:rPr>
  </w:style>
  <w:style w:type="character" w:customStyle="1" w:styleId="next3">
    <w:name w:val="next3"/>
    <w:basedOn w:val="a1"/>
    <w:rsid w:val="00A04F5C"/>
    <w:rPr>
      <w:color w:val="888888"/>
    </w:rPr>
  </w:style>
  <w:style w:type="character" w:customStyle="1" w:styleId="prev">
    <w:name w:val="prev"/>
    <w:basedOn w:val="a1"/>
    <w:rsid w:val="00A04F5C"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prev1">
    <w:name w:val="prev1"/>
    <w:basedOn w:val="a1"/>
    <w:rsid w:val="00A04F5C"/>
    <w:rPr>
      <w:color w:val="888888"/>
    </w:rPr>
  </w:style>
  <w:style w:type="character" w:customStyle="1" w:styleId="next">
    <w:name w:val="next"/>
    <w:basedOn w:val="a1"/>
    <w:rsid w:val="00A04F5C"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next1">
    <w:name w:val="next1"/>
    <w:basedOn w:val="a1"/>
    <w:rsid w:val="00A04F5C"/>
    <w:rPr>
      <w:color w:val="888888"/>
    </w:rPr>
  </w:style>
  <w:style w:type="paragraph" w:styleId="a8">
    <w:name w:val="header"/>
    <w:basedOn w:val="a"/>
    <w:link w:val="Char"/>
    <w:rsid w:val="00EF4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EF49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EF4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EF49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Kingsoft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zhaoxinlei</dc:creator>
  <cp:lastModifiedBy>福建局文秘</cp:lastModifiedBy>
  <cp:revision>2</cp:revision>
  <dcterms:created xsi:type="dcterms:W3CDTF">2020-11-13T00:50:00Z</dcterms:created>
  <dcterms:modified xsi:type="dcterms:W3CDTF">2020-11-13T00:50:00Z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