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6818B02" w14:textId="77777777" w:rsidTr="007B7453">
        <w:tc>
          <w:tcPr>
            <w:tcW w:w="509" w:type="dxa"/>
          </w:tcPr>
          <w:p w14:paraId="66D339E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0624F1A" w14:textId="442AE3B5"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066587">
              <w:rPr>
                <w:rFonts w:ascii="黑体" w:eastAsia="黑体" w:hAnsi="黑体"/>
                <w:sz w:val="21"/>
                <w:szCs w:val="21"/>
              </w:rPr>
            </w:r>
            <w:r>
              <w:rPr>
                <w:rFonts w:ascii="黑体" w:eastAsia="黑体" w:hAnsi="黑体"/>
                <w:sz w:val="21"/>
                <w:szCs w:val="21"/>
              </w:rPr>
              <w:fldChar w:fldCharType="separate"/>
            </w:r>
            <w:r w:rsidR="00066587">
              <w:rPr>
                <w:rFonts w:ascii="黑体" w:eastAsia="黑体" w:hAnsi="黑体"/>
                <w:sz w:val="21"/>
                <w:szCs w:val="21"/>
              </w:rPr>
              <w:t>07.060</w:t>
            </w:r>
            <w:r>
              <w:rPr>
                <w:rFonts w:ascii="黑体" w:eastAsia="黑体" w:hAnsi="黑体"/>
                <w:sz w:val="21"/>
                <w:szCs w:val="21"/>
              </w:rPr>
              <w:fldChar w:fldCharType="end"/>
            </w:r>
            <w:bookmarkEnd w:id="0"/>
          </w:p>
        </w:tc>
      </w:tr>
      <w:tr w:rsidR="007B7453" w:rsidRPr="00672BFD" w14:paraId="5687E1F0" w14:textId="77777777" w:rsidTr="007B7453">
        <w:tc>
          <w:tcPr>
            <w:tcW w:w="509" w:type="dxa"/>
          </w:tcPr>
          <w:p w14:paraId="12BEC18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3B12AD1C" w14:textId="4E5A9C88"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00066587" w:rsidRPr="00672BFD">
              <w:rPr>
                <w:rFonts w:ascii="黑体" w:eastAsia="黑体" w:hAnsi="黑体"/>
                <w:sz w:val="21"/>
                <w:szCs w:val="21"/>
              </w:rPr>
            </w:r>
            <w:r w:rsidRPr="00672BFD">
              <w:rPr>
                <w:rFonts w:ascii="黑体" w:eastAsia="黑体" w:hAnsi="黑体"/>
                <w:sz w:val="21"/>
                <w:szCs w:val="21"/>
              </w:rPr>
              <w:fldChar w:fldCharType="separate"/>
            </w:r>
            <w:r w:rsidR="00066587">
              <w:rPr>
                <w:rFonts w:ascii="黑体" w:eastAsia="黑体" w:hAnsi="黑体"/>
                <w:sz w:val="21"/>
                <w:szCs w:val="21"/>
              </w:rPr>
              <w:t>A 47</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5D909DB6" w14:textId="77777777" w:rsidTr="00DF5F11">
        <w:tc>
          <w:tcPr>
            <w:tcW w:w="6407" w:type="dxa"/>
          </w:tcPr>
          <w:p w14:paraId="35F39B11" w14:textId="55D234C4"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2D738D3" wp14:editId="65AB9FA3">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EF48E3">
              <w:t>3502</w:t>
            </w:r>
            <w:r>
              <w:fldChar w:fldCharType="end"/>
            </w:r>
            <w:bookmarkEnd w:id="3"/>
          </w:p>
        </w:tc>
      </w:tr>
    </w:tbl>
    <w:p w14:paraId="0FFF3459" w14:textId="66E95E82"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F48E3">
        <w:rPr>
          <w:rFonts w:ascii="黑体" w:eastAsia="黑体" w:hint="eastAsia"/>
          <w:b w:val="0"/>
          <w:w w:val="100"/>
          <w:sz w:val="48"/>
        </w:rPr>
        <w:t>福建省厦门市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4C87FD05" w14:textId="25849AE6"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EF48E3">
        <w:t>3502</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1802759F"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31670F35"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41817C5" wp14:editId="2B54951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F02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59BF31CE"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6E6859A" w14:textId="02790800"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66587">
        <w:t>校园气象站建设规范</w:t>
      </w:r>
      <w:r>
        <w:fldChar w:fldCharType="end"/>
      </w:r>
      <w:bookmarkEnd w:id="9"/>
    </w:p>
    <w:p w14:paraId="24A02FA7" w14:textId="77777777" w:rsidR="00815419" w:rsidRPr="00815419" w:rsidRDefault="00815419" w:rsidP="00324EDD">
      <w:pPr>
        <w:framePr w:w="9639" w:h="6974" w:hRule="exact" w:wrap="around" w:vAnchor="page" w:hAnchor="page" w:x="1419" w:y="6408" w:anchorLock="1"/>
        <w:ind w:left="-1418"/>
      </w:pPr>
    </w:p>
    <w:p w14:paraId="3050D0D1" w14:textId="67089F31"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EF48E3">
        <w:rPr>
          <w:rFonts w:eastAsia="黑体"/>
          <w:noProof/>
          <w:szCs w:val="28"/>
        </w:rPr>
        <w:t xml:space="preserve">Construction Specification of Campus </w:t>
      </w:r>
      <w:r w:rsidR="000A0BFB">
        <w:rPr>
          <w:rFonts w:eastAsia="黑体"/>
          <w:noProof/>
          <w:szCs w:val="28"/>
        </w:rPr>
        <w:t>Meteorological</w:t>
      </w:r>
      <w:r w:rsidR="00EF48E3">
        <w:rPr>
          <w:rFonts w:eastAsia="黑体"/>
          <w:noProof/>
          <w:szCs w:val="28"/>
        </w:rPr>
        <w:t xml:space="preserve"> Station</w:t>
      </w:r>
      <w:r>
        <w:rPr>
          <w:rFonts w:eastAsia="黑体"/>
          <w:noProof/>
          <w:szCs w:val="28"/>
        </w:rPr>
        <w:fldChar w:fldCharType="end"/>
      </w:r>
      <w:bookmarkEnd w:id="10"/>
    </w:p>
    <w:p w14:paraId="2767AFC7" w14:textId="77777777" w:rsidR="00815419" w:rsidRPr="00324EDD" w:rsidRDefault="00815419" w:rsidP="00324EDD">
      <w:pPr>
        <w:framePr w:w="9639" w:h="6974" w:hRule="exact" w:wrap="around" w:vAnchor="page" w:hAnchor="page" w:x="1419" w:y="6408" w:anchorLock="1"/>
        <w:spacing w:line="760" w:lineRule="exact"/>
        <w:ind w:left="-1418"/>
      </w:pPr>
    </w:p>
    <w:p w14:paraId="4FCF3491"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5B207F42" w14:textId="05E054E8"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A4FC7">
        <w:rPr>
          <w:noProof/>
          <w:sz w:val="24"/>
          <w:szCs w:val="28"/>
        </w:rPr>
      </w:r>
      <w:r w:rsidR="006A4FC7">
        <w:rPr>
          <w:noProof/>
          <w:sz w:val="24"/>
          <w:szCs w:val="28"/>
        </w:rPr>
        <w:fldChar w:fldCharType="separate"/>
      </w:r>
      <w:r>
        <w:rPr>
          <w:noProof/>
          <w:sz w:val="24"/>
          <w:szCs w:val="28"/>
        </w:rPr>
        <w:fldChar w:fldCharType="end"/>
      </w:r>
      <w:bookmarkEnd w:id="11"/>
    </w:p>
    <w:p w14:paraId="08BEE5FD" w14:textId="54EABF8E"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2E0253">
        <w:rPr>
          <w:noProof/>
          <w:sz w:val="21"/>
          <w:szCs w:val="28"/>
        </w:rPr>
      </w:r>
      <w:r>
        <w:rPr>
          <w:noProof/>
          <w:sz w:val="21"/>
          <w:szCs w:val="28"/>
        </w:rPr>
        <w:fldChar w:fldCharType="separate"/>
      </w:r>
      <w:r w:rsidR="002E0253">
        <w:rPr>
          <w:rFonts w:hint="eastAsia"/>
          <w:noProof/>
          <w:sz w:val="21"/>
          <w:szCs w:val="28"/>
        </w:rPr>
        <w:t>（本草案完成时间：</w:t>
      </w:r>
      <w:r w:rsidR="002E0253">
        <w:rPr>
          <w:rFonts w:hint="eastAsia"/>
          <w:noProof/>
          <w:sz w:val="21"/>
          <w:szCs w:val="28"/>
        </w:rPr>
        <w:t>2</w:t>
      </w:r>
      <w:r w:rsidR="002E0253">
        <w:rPr>
          <w:noProof/>
          <w:sz w:val="21"/>
          <w:szCs w:val="28"/>
        </w:rPr>
        <w:t>022</w:t>
      </w:r>
      <w:r w:rsidR="00CA4FC7">
        <w:rPr>
          <w:noProof/>
          <w:sz w:val="21"/>
          <w:szCs w:val="28"/>
        </w:rPr>
        <w:t>.3.1</w:t>
      </w:r>
      <w:r w:rsidR="002E0253">
        <w:rPr>
          <w:rFonts w:hint="eastAsia"/>
          <w:noProof/>
          <w:sz w:val="21"/>
          <w:szCs w:val="28"/>
        </w:rPr>
        <w:t>）</w:t>
      </w:r>
      <w:r>
        <w:rPr>
          <w:noProof/>
          <w:sz w:val="21"/>
          <w:szCs w:val="28"/>
        </w:rPr>
        <w:fldChar w:fldCharType="end"/>
      </w:r>
      <w:bookmarkEnd w:id="12"/>
    </w:p>
    <w:p w14:paraId="1E89DAAD" w14:textId="7F30F300"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6A4FC7">
        <w:rPr>
          <w:b/>
          <w:noProof/>
          <w:sz w:val="21"/>
          <w:szCs w:val="28"/>
        </w:rPr>
      </w:r>
      <w:r w:rsidR="006A4FC7">
        <w:rPr>
          <w:b/>
          <w:noProof/>
          <w:sz w:val="21"/>
          <w:szCs w:val="28"/>
        </w:rPr>
        <w:fldChar w:fldCharType="separate"/>
      </w:r>
      <w:r w:rsidRPr="00A6537A">
        <w:rPr>
          <w:b/>
          <w:noProof/>
          <w:sz w:val="21"/>
          <w:szCs w:val="28"/>
        </w:rPr>
        <w:fldChar w:fldCharType="end"/>
      </w:r>
      <w:bookmarkEnd w:id="13"/>
    </w:p>
    <w:p w14:paraId="2996E86E" w14:textId="5314358B"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sidR="00102ABA">
        <w:rPr>
          <w:rFonts w:ascii="黑体"/>
        </w:rPr>
      </w:r>
      <w:r>
        <w:rPr>
          <w:rFonts w:ascii="黑体"/>
        </w:rPr>
        <w:fldChar w:fldCharType="separate"/>
      </w:r>
      <w:r w:rsidR="00102ABA">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1D5F85AD"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7497FCC9" w14:textId="10A84FFB"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F48E3">
        <w:rPr>
          <w:rFonts w:hAnsi="黑体" w:hint="eastAsia"/>
          <w:w w:val="100"/>
          <w:sz w:val="28"/>
        </w:rPr>
        <w:t>厦门市市场监督管理局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05C99B0B" w14:textId="77777777"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6E879DB" wp14:editId="7F97B2F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7E2A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5293FAB7" w14:textId="77777777" w:rsidR="005D4A9E" w:rsidRDefault="005D4A9E" w:rsidP="005D4A9E">
      <w:pPr>
        <w:pStyle w:val="affffff2"/>
        <w:spacing w:after="468"/>
      </w:pPr>
      <w:bookmarkStart w:id="21" w:name="BookMark1"/>
      <w:bookmarkStart w:id="22" w:name="_Toc96701337"/>
      <w:r w:rsidRPr="005D4A9E">
        <w:rPr>
          <w:rFonts w:hint="eastAsia"/>
          <w:spacing w:val="320"/>
        </w:rPr>
        <w:lastRenderedPageBreak/>
        <w:t>目</w:t>
      </w:r>
      <w:r>
        <w:rPr>
          <w:rFonts w:hint="eastAsia"/>
        </w:rPr>
        <w:t>次</w:t>
      </w:r>
    </w:p>
    <w:p w14:paraId="7310E2C5" w14:textId="66862E10" w:rsidR="00066587" w:rsidRDefault="005D4A9E">
      <w:pPr>
        <w:pStyle w:val="TOC1"/>
        <w:tabs>
          <w:tab w:val="right" w:leader="dot" w:pos="9344"/>
        </w:tabs>
        <w:rPr>
          <w:rFonts w:asciiTheme="minorHAnsi" w:eastAsiaTheme="minorEastAsia" w:hAnsiTheme="minorHAnsi" w:cstheme="minorBidi"/>
          <w:noProof/>
          <w:szCs w:val="22"/>
        </w:rPr>
      </w:pPr>
      <w:r w:rsidRPr="005D4A9E">
        <w:fldChar w:fldCharType="begin"/>
      </w:r>
      <w:r w:rsidRPr="005D4A9E">
        <w:instrText xml:space="preserve"> TOC \o "1-1" \h </w:instrText>
      </w:r>
      <w:r w:rsidRPr="005D4A9E">
        <w:fldChar w:fldCharType="separate"/>
      </w:r>
      <w:hyperlink w:anchor="_Toc97133254" w:history="1">
        <w:r w:rsidR="00066587" w:rsidRPr="00052F47">
          <w:rPr>
            <w:rStyle w:val="affffffe"/>
            <w:noProof/>
            <w:spacing w:val="320"/>
          </w:rPr>
          <w:t>前</w:t>
        </w:r>
        <w:r w:rsidR="00066587" w:rsidRPr="00052F47">
          <w:rPr>
            <w:rStyle w:val="affffffe"/>
            <w:noProof/>
          </w:rPr>
          <w:t>言</w:t>
        </w:r>
        <w:r w:rsidR="00066587">
          <w:rPr>
            <w:noProof/>
          </w:rPr>
          <w:tab/>
        </w:r>
        <w:r w:rsidR="00066587">
          <w:rPr>
            <w:noProof/>
          </w:rPr>
          <w:fldChar w:fldCharType="begin"/>
        </w:r>
        <w:r w:rsidR="00066587">
          <w:rPr>
            <w:noProof/>
          </w:rPr>
          <w:instrText xml:space="preserve"> PAGEREF _Toc97133254 \h </w:instrText>
        </w:r>
        <w:r w:rsidR="00066587">
          <w:rPr>
            <w:noProof/>
          </w:rPr>
        </w:r>
        <w:r w:rsidR="00066587">
          <w:rPr>
            <w:noProof/>
          </w:rPr>
          <w:fldChar w:fldCharType="separate"/>
        </w:r>
        <w:r w:rsidR="00066587">
          <w:rPr>
            <w:noProof/>
          </w:rPr>
          <w:t>II</w:t>
        </w:r>
        <w:r w:rsidR="00066587">
          <w:rPr>
            <w:noProof/>
          </w:rPr>
          <w:fldChar w:fldCharType="end"/>
        </w:r>
      </w:hyperlink>
    </w:p>
    <w:p w14:paraId="69D88C23" w14:textId="2BDB7B75" w:rsidR="00066587" w:rsidRDefault="00066587">
      <w:pPr>
        <w:pStyle w:val="TOC1"/>
        <w:tabs>
          <w:tab w:val="right" w:leader="dot" w:pos="9344"/>
        </w:tabs>
        <w:rPr>
          <w:rFonts w:asciiTheme="minorHAnsi" w:eastAsiaTheme="minorEastAsia" w:hAnsiTheme="minorHAnsi" w:cstheme="minorBidi"/>
          <w:noProof/>
          <w:szCs w:val="22"/>
        </w:rPr>
      </w:pPr>
      <w:hyperlink w:anchor="_Toc97133255" w:history="1">
        <w:r w:rsidRPr="00052F47">
          <w:rPr>
            <w:rStyle w:val="affffffe"/>
            <w:noProof/>
          </w:rPr>
          <w:t>1 范围</w:t>
        </w:r>
        <w:r>
          <w:rPr>
            <w:noProof/>
          </w:rPr>
          <w:tab/>
        </w:r>
        <w:r>
          <w:rPr>
            <w:noProof/>
          </w:rPr>
          <w:fldChar w:fldCharType="begin"/>
        </w:r>
        <w:r>
          <w:rPr>
            <w:noProof/>
          </w:rPr>
          <w:instrText xml:space="preserve"> PAGEREF _Toc97133255 \h </w:instrText>
        </w:r>
        <w:r>
          <w:rPr>
            <w:noProof/>
          </w:rPr>
        </w:r>
        <w:r>
          <w:rPr>
            <w:noProof/>
          </w:rPr>
          <w:fldChar w:fldCharType="separate"/>
        </w:r>
        <w:r>
          <w:rPr>
            <w:noProof/>
          </w:rPr>
          <w:t>1</w:t>
        </w:r>
        <w:r>
          <w:rPr>
            <w:noProof/>
          </w:rPr>
          <w:fldChar w:fldCharType="end"/>
        </w:r>
      </w:hyperlink>
    </w:p>
    <w:p w14:paraId="3384FC33" w14:textId="0C0734CC" w:rsidR="00066587" w:rsidRDefault="00066587">
      <w:pPr>
        <w:pStyle w:val="TOC1"/>
        <w:tabs>
          <w:tab w:val="right" w:leader="dot" w:pos="9344"/>
        </w:tabs>
        <w:rPr>
          <w:rFonts w:asciiTheme="minorHAnsi" w:eastAsiaTheme="minorEastAsia" w:hAnsiTheme="minorHAnsi" w:cstheme="minorBidi"/>
          <w:noProof/>
          <w:szCs w:val="22"/>
        </w:rPr>
      </w:pPr>
      <w:hyperlink w:anchor="_Toc97133256" w:history="1">
        <w:r w:rsidRPr="00052F47">
          <w:rPr>
            <w:rStyle w:val="affffffe"/>
            <w:noProof/>
          </w:rPr>
          <w:t>2 规范性引用文件</w:t>
        </w:r>
        <w:r>
          <w:rPr>
            <w:noProof/>
          </w:rPr>
          <w:tab/>
        </w:r>
        <w:r>
          <w:rPr>
            <w:noProof/>
          </w:rPr>
          <w:fldChar w:fldCharType="begin"/>
        </w:r>
        <w:r>
          <w:rPr>
            <w:noProof/>
          </w:rPr>
          <w:instrText xml:space="preserve"> PAGEREF _Toc97133256 \h </w:instrText>
        </w:r>
        <w:r>
          <w:rPr>
            <w:noProof/>
          </w:rPr>
        </w:r>
        <w:r>
          <w:rPr>
            <w:noProof/>
          </w:rPr>
          <w:fldChar w:fldCharType="separate"/>
        </w:r>
        <w:r>
          <w:rPr>
            <w:noProof/>
          </w:rPr>
          <w:t>1</w:t>
        </w:r>
        <w:r>
          <w:rPr>
            <w:noProof/>
          </w:rPr>
          <w:fldChar w:fldCharType="end"/>
        </w:r>
      </w:hyperlink>
    </w:p>
    <w:p w14:paraId="0FCBF012" w14:textId="2E25AD98" w:rsidR="00066587" w:rsidRDefault="00066587">
      <w:pPr>
        <w:pStyle w:val="TOC1"/>
        <w:tabs>
          <w:tab w:val="right" w:leader="dot" w:pos="9344"/>
        </w:tabs>
        <w:rPr>
          <w:rFonts w:asciiTheme="minorHAnsi" w:eastAsiaTheme="minorEastAsia" w:hAnsiTheme="minorHAnsi" w:cstheme="minorBidi"/>
          <w:noProof/>
          <w:szCs w:val="22"/>
        </w:rPr>
      </w:pPr>
      <w:hyperlink w:anchor="_Toc97133257" w:history="1">
        <w:r w:rsidRPr="00052F47">
          <w:rPr>
            <w:rStyle w:val="affffffe"/>
            <w:noProof/>
          </w:rPr>
          <w:t>3 术语和定义</w:t>
        </w:r>
        <w:r>
          <w:rPr>
            <w:noProof/>
          </w:rPr>
          <w:tab/>
        </w:r>
        <w:r>
          <w:rPr>
            <w:noProof/>
          </w:rPr>
          <w:fldChar w:fldCharType="begin"/>
        </w:r>
        <w:r>
          <w:rPr>
            <w:noProof/>
          </w:rPr>
          <w:instrText xml:space="preserve"> PAGEREF _Toc97133257 \h </w:instrText>
        </w:r>
        <w:r>
          <w:rPr>
            <w:noProof/>
          </w:rPr>
        </w:r>
        <w:r>
          <w:rPr>
            <w:noProof/>
          </w:rPr>
          <w:fldChar w:fldCharType="separate"/>
        </w:r>
        <w:r>
          <w:rPr>
            <w:noProof/>
          </w:rPr>
          <w:t>1</w:t>
        </w:r>
        <w:r>
          <w:rPr>
            <w:noProof/>
          </w:rPr>
          <w:fldChar w:fldCharType="end"/>
        </w:r>
      </w:hyperlink>
    </w:p>
    <w:p w14:paraId="1DC59737" w14:textId="2BA2E515" w:rsidR="00066587" w:rsidRDefault="00066587">
      <w:pPr>
        <w:pStyle w:val="TOC1"/>
        <w:tabs>
          <w:tab w:val="right" w:leader="dot" w:pos="9344"/>
        </w:tabs>
        <w:rPr>
          <w:rFonts w:asciiTheme="minorHAnsi" w:eastAsiaTheme="minorEastAsia" w:hAnsiTheme="minorHAnsi" w:cstheme="minorBidi"/>
          <w:noProof/>
          <w:szCs w:val="22"/>
        </w:rPr>
      </w:pPr>
      <w:hyperlink w:anchor="_Toc97133258" w:history="1">
        <w:r w:rsidRPr="00052F47">
          <w:rPr>
            <w:rStyle w:val="affffffe"/>
            <w:noProof/>
          </w:rPr>
          <w:t>4 选址及建设要求</w:t>
        </w:r>
        <w:r>
          <w:rPr>
            <w:noProof/>
          </w:rPr>
          <w:tab/>
        </w:r>
        <w:r>
          <w:rPr>
            <w:noProof/>
          </w:rPr>
          <w:fldChar w:fldCharType="begin"/>
        </w:r>
        <w:r>
          <w:rPr>
            <w:noProof/>
          </w:rPr>
          <w:instrText xml:space="preserve"> PAGEREF _Toc97133258 \h </w:instrText>
        </w:r>
        <w:r>
          <w:rPr>
            <w:noProof/>
          </w:rPr>
        </w:r>
        <w:r>
          <w:rPr>
            <w:noProof/>
          </w:rPr>
          <w:fldChar w:fldCharType="separate"/>
        </w:r>
        <w:r>
          <w:rPr>
            <w:noProof/>
          </w:rPr>
          <w:t>1</w:t>
        </w:r>
        <w:r>
          <w:rPr>
            <w:noProof/>
          </w:rPr>
          <w:fldChar w:fldCharType="end"/>
        </w:r>
      </w:hyperlink>
    </w:p>
    <w:p w14:paraId="4046E70E" w14:textId="726AB602" w:rsidR="00066587" w:rsidRDefault="00066587">
      <w:pPr>
        <w:pStyle w:val="TOC1"/>
        <w:tabs>
          <w:tab w:val="right" w:leader="dot" w:pos="9344"/>
        </w:tabs>
        <w:rPr>
          <w:rFonts w:asciiTheme="minorHAnsi" w:eastAsiaTheme="minorEastAsia" w:hAnsiTheme="minorHAnsi" w:cstheme="minorBidi"/>
          <w:noProof/>
          <w:szCs w:val="22"/>
        </w:rPr>
      </w:pPr>
      <w:hyperlink w:anchor="_Toc97133259" w:history="1">
        <w:r w:rsidRPr="00052F47">
          <w:rPr>
            <w:rStyle w:val="affffffe"/>
            <w:noProof/>
          </w:rPr>
          <w:t>5 观测内容要求</w:t>
        </w:r>
        <w:r>
          <w:rPr>
            <w:noProof/>
          </w:rPr>
          <w:tab/>
        </w:r>
        <w:r>
          <w:rPr>
            <w:noProof/>
          </w:rPr>
          <w:fldChar w:fldCharType="begin"/>
        </w:r>
        <w:r>
          <w:rPr>
            <w:noProof/>
          </w:rPr>
          <w:instrText xml:space="preserve"> PAGEREF _Toc97133259 \h </w:instrText>
        </w:r>
        <w:r>
          <w:rPr>
            <w:noProof/>
          </w:rPr>
        </w:r>
        <w:r>
          <w:rPr>
            <w:noProof/>
          </w:rPr>
          <w:fldChar w:fldCharType="separate"/>
        </w:r>
        <w:r>
          <w:rPr>
            <w:noProof/>
          </w:rPr>
          <w:t>2</w:t>
        </w:r>
        <w:r>
          <w:rPr>
            <w:noProof/>
          </w:rPr>
          <w:fldChar w:fldCharType="end"/>
        </w:r>
      </w:hyperlink>
    </w:p>
    <w:p w14:paraId="7B1AE843" w14:textId="5B00F4A5" w:rsidR="00066587" w:rsidRDefault="00066587">
      <w:pPr>
        <w:pStyle w:val="TOC1"/>
        <w:tabs>
          <w:tab w:val="right" w:leader="dot" w:pos="9344"/>
        </w:tabs>
        <w:rPr>
          <w:rFonts w:asciiTheme="minorHAnsi" w:eastAsiaTheme="minorEastAsia" w:hAnsiTheme="minorHAnsi" w:cstheme="minorBidi"/>
          <w:noProof/>
          <w:szCs w:val="22"/>
        </w:rPr>
      </w:pPr>
      <w:hyperlink w:anchor="_Toc97133260" w:history="1">
        <w:r w:rsidRPr="00052F47">
          <w:rPr>
            <w:rStyle w:val="affffffe"/>
            <w:noProof/>
          </w:rPr>
          <w:t>6 观测仪器与设备</w:t>
        </w:r>
        <w:r>
          <w:rPr>
            <w:noProof/>
          </w:rPr>
          <w:tab/>
        </w:r>
        <w:r>
          <w:rPr>
            <w:noProof/>
          </w:rPr>
          <w:fldChar w:fldCharType="begin"/>
        </w:r>
        <w:r>
          <w:rPr>
            <w:noProof/>
          </w:rPr>
          <w:instrText xml:space="preserve"> PAGEREF _Toc97133260 \h </w:instrText>
        </w:r>
        <w:r>
          <w:rPr>
            <w:noProof/>
          </w:rPr>
        </w:r>
        <w:r>
          <w:rPr>
            <w:noProof/>
          </w:rPr>
          <w:fldChar w:fldCharType="separate"/>
        </w:r>
        <w:r>
          <w:rPr>
            <w:noProof/>
          </w:rPr>
          <w:t>2</w:t>
        </w:r>
        <w:r>
          <w:rPr>
            <w:noProof/>
          </w:rPr>
          <w:fldChar w:fldCharType="end"/>
        </w:r>
      </w:hyperlink>
    </w:p>
    <w:p w14:paraId="524D4CEC" w14:textId="662F04C4" w:rsidR="00066587" w:rsidRDefault="00066587">
      <w:pPr>
        <w:pStyle w:val="TOC1"/>
        <w:tabs>
          <w:tab w:val="right" w:leader="dot" w:pos="9344"/>
        </w:tabs>
        <w:rPr>
          <w:rFonts w:asciiTheme="minorHAnsi" w:eastAsiaTheme="minorEastAsia" w:hAnsiTheme="minorHAnsi" w:cstheme="minorBidi"/>
          <w:noProof/>
          <w:szCs w:val="22"/>
        </w:rPr>
      </w:pPr>
      <w:hyperlink w:anchor="_Toc97133261" w:history="1">
        <w:r w:rsidRPr="00052F47">
          <w:rPr>
            <w:rStyle w:val="affffffe"/>
            <w:noProof/>
          </w:rPr>
          <w:t>7 观测场仪器布局</w:t>
        </w:r>
        <w:r>
          <w:rPr>
            <w:noProof/>
          </w:rPr>
          <w:tab/>
        </w:r>
        <w:r>
          <w:rPr>
            <w:noProof/>
          </w:rPr>
          <w:fldChar w:fldCharType="begin"/>
        </w:r>
        <w:r>
          <w:rPr>
            <w:noProof/>
          </w:rPr>
          <w:instrText xml:space="preserve"> PAGEREF _Toc97133261 \h </w:instrText>
        </w:r>
        <w:r>
          <w:rPr>
            <w:noProof/>
          </w:rPr>
        </w:r>
        <w:r>
          <w:rPr>
            <w:noProof/>
          </w:rPr>
          <w:fldChar w:fldCharType="separate"/>
        </w:r>
        <w:r>
          <w:rPr>
            <w:noProof/>
          </w:rPr>
          <w:t>2</w:t>
        </w:r>
        <w:r>
          <w:rPr>
            <w:noProof/>
          </w:rPr>
          <w:fldChar w:fldCharType="end"/>
        </w:r>
      </w:hyperlink>
    </w:p>
    <w:p w14:paraId="7A8CD9DD" w14:textId="44F947F6" w:rsidR="00066587" w:rsidRDefault="00066587">
      <w:pPr>
        <w:pStyle w:val="TOC1"/>
        <w:tabs>
          <w:tab w:val="right" w:leader="dot" w:pos="9344"/>
        </w:tabs>
        <w:rPr>
          <w:rFonts w:asciiTheme="minorHAnsi" w:eastAsiaTheme="minorEastAsia" w:hAnsiTheme="minorHAnsi" w:cstheme="minorBidi"/>
          <w:noProof/>
          <w:szCs w:val="22"/>
        </w:rPr>
      </w:pPr>
      <w:hyperlink w:anchor="_Toc97133262" w:history="1">
        <w:r w:rsidRPr="00052F47">
          <w:rPr>
            <w:rStyle w:val="affffffe"/>
            <w:noProof/>
          </w:rPr>
          <w:t>8 观测场仪器设备的安装</w:t>
        </w:r>
        <w:r>
          <w:rPr>
            <w:noProof/>
          </w:rPr>
          <w:tab/>
        </w:r>
        <w:r>
          <w:rPr>
            <w:noProof/>
          </w:rPr>
          <w:fldChar w:fldCharType="begin"/>
        </w:r>
        <w:r>
          <w:rPr>
            <w:noProof/>
          </w:rPr>
          <w:instrText xml:space="preserve"> PAGEREF _Toc97133262 \h </w:instrText>
        </w:r>
        <w:r>
          <w:rPr>
            <w:noProof/>
          </w:rPr>
        </w:r>
        <w:r>
          <w:rPr>
            <w:noProof/>
          </w:rPr>
          <w:fldChar w:fldCharType="separate"/>
        </w:r>
        <w:r>
          <w:rPr>
            <w:noProof/>
          </w:rPr>
          <w:t>3</w:t>
        </w:r>
        <w:r>
          <w:rPr>
            <w:noProof/>
          </w:rPr>
          <w:fldChar w:fldCharType="end"/>
        </w:r>
      </w:hyperlink>
    </w:p>
    <w:p w14:paraId="088EF537" w14:textId="1CFE9100" w:rsidR="00066587" w:rsidRDefault="00066587">
      <w:pPr>
        <w:pStyle w:val="TOC1"/>
        <w:tabs>
          <w:tab w:val="right" w:leader="dot" w:pos="9344"/>
        </w:tabs>
        <w:rPr>
          <w:rFonts w:asciiTheme="minorHAnsi" w:eastAsiaTheme="minorEastAsia" w:hAnsiTheme="minorHAnsi" w:cstheme="minorBidi"/>
          <w:noProof/>
          <w:szCs w:val="22"/>
        </w:rPr>
      </w:pPr>
      <w:hyperlink w:anchor="_Toc97133263" w:history="1">
        <w:r w:rsidRPr="00052F47">
          <w:rPr>
            <w:rStyle w:val="affffffe"/>
            <w:noProof/>
          </w:rPr>
          <w:t>9 验收</w:t>
        </w:r>
        <w:r>
          <w:rPr>
            <w:noProof/>
          </w:rPr>
          <w:tab/>
        </w:r>
        <w:r>
          <w:rPr>
            <w:noProof/>
          </w:rPr>
          <w:fldChar w:fldCharType="begin"/>
        </w:r>
        <w:r>
          <w:rPr>
            <w:noProof/>
          </w:rPr>
          <w:instrText xml:space="preserve"> PAGEREF _Toc97133263 \h </w:instrText>
        </w:r>
        <w:r>
          <w:rPr>
            <w:noProof/>
          </w:rPr>
        </w:r>
        <w:r>
          <w:rPr>
            <w:noProof/>
          </w:rPr>
          <w:fldChar w:fldCharType="separate"/>
        </w:r>
        <w:r>
          <w:rPr>
            <w:noProof/>
          </w:rPr>
          <w:t>3</w:t>
        </w:r>
        <w:r>
          <w:rPr>
            <w:noProof/>
          </w:rPr>
          <w:fldChar w:fldCharType="end"/>
        </w:r>
      </w:hyperlink>
    </w:p>
    <w:p w14:paraId="6F61F141" w14:textId="50BB1B93" w:rsidR="00066587" w:rsidRDefault="00066587">
      <w:pPr>
        <w:pStyle w:val="TOC1"/>
        <w:tabs>
          <w:tab w:val="right" w:leader="dot" w:pos="9344"/>
        </w:tabs>
        <w:rPr>
          <w:rFonts w:asciiTheme="minorHAnsi" w:eastAsiaTheme="minorEastAsia" w:hAnsiTheme="minorHAnsi" w:cstheme="minorBidi"/>
          <w:noProof/>
          <w:szCs w:val="22"/>
        </w:rPr>
      </w:pPr>
      <w:hyperlink w:anchor="_Toc97133264" w:history="1">
        <w:r w:rsidRPr="00052F47">
          <w:rPr>
            <w:rStyle w:val="affffffe"/>
            <w:noProof/>
          </w:rPr>
          <w:t>10 巡检</w:t>
        </w:r>
        <w:r>
          <w:rPr>
            <w:noProof/>
          </w:rPr>
          <w:tab/>
        </w:r>
        <w:r>
          <w:rPr>
            <w:noProof/>
          </w:rPr>
          <w:fldChar w:fldCharType="begin"/>
        </w:r>
        <w:r>
          <w:rPr>
            <w:noProof/>
          </w:rPr>
          <w:instrText xml:space="preserve"> PAGEREF _Toc97133264 \h </w:instrText>
        </w:r>
        <w:r>
          <w:rPr>
            <w:noProof/>
          </w:rPr>
        </w:r>
        <w:r>
          <w:rPr>
            <w:noProof/>
          </w:rPr>
          <w:fldChar w:fldCharType="separate"/>
        </w:r>
        <w:r>
          <w:rPr>
            <w:noProof/>
          </w:rPr>
          <w:t>4</w:t>
        </w:r>
        <w:r>
          <w:rPr>
            <w:noProof/>
          </w:rPr>
          <w:fldChar w:fldCharType="end"/>
        </w:r>
      </w:hyperlink>
    </w:p>
    <w:p w14:paraId="1B71463F" w14:textId="4CE53306" w:rsidR="00066587" w:rsidRDefault="00066587">
      <w:pPr>
        <w:pStyle w:val="TOC1"/>
        <w:tabs>
          <w:tab w:val="right" w:leader="dot" w:pos="9344"/>
        </w:tabs>
        <w:rPr>
          <w:rFonts w:asciiTheme="minorHAnsi" w:eastAsiaTheme="minorEastAsia" w:hAnsiTheme="minorHAnsi" w:cstheme="minorBidi"/>
          <w:noProof/>
          <w:szCs w:val="22"/>
        </w:rPr>
      </w:pPr>
      <w:hyperlink w:anchor="_Toc97133265" w:history="1">
        <w:r w:rsidRPr="00052F47">
          <w:rPr>
            <w:rStyle w:val="affffffe"/>
            <w:noProof/>
            <w:spacing w:val="100"/>
          </w:rPr>
          <w:t>附录A</w:t>
        </w:r>
        <w:r w:rsidRPr="00052F47">
          <w:rPr>
            <w:rStyle w:val="affffffe"/>
            <w:noProof/>
          </w:rPr>
          <w:t xml:space="preserve"> （规范性） 观测场平面布局示意图</w:t>
        </w:r>
        <w:r>
          <w:rPr>
            <w:noProof/>
          </w:rPr>
          <w:tab/>
        </w:r>
        <w:r>
          <w:rPr>
            <w:noProof/>
          </w:rPr>
          <w:fldChar w:fldCharType="begin"/>
        </w:r>
        <w:r>
          <w:rPr>
            <w:noProof/>
          </w:rPr>
          <w:instrText xml:space="preserve"> PAGEREF _Toc97133265 \h </w:instrText>
        </w:r>
        <w:r>
          <w:rPr>
            <w:noProof/>
          </w:rPr>
        </w:r>
        <w:r>
          <w:rPr>
            <w:noProof/>
          </w:rPr>
          <w:fldChar w:fldCharType="separate"/>
        </w:r>
        <w:r>
          <w:rPr>
            <w:noProof/>
          </w:rPr>
          <w:t>5</w:t>
        </w:r>
        <w:r>
          <w:rPr>
            <w:noProof/>
          </w:rPr>
          <w:fldChar w:fldCharType="end"/>
        </w:r>
      </w:hyperlink>
    </w:p>
    <w:p w14:paraId="63A0ADA2" w14:textId="55142CDE" w:rsidR="00066587" w:rsidRDefault="00066587">
      <w:pPr>
        <w:pStyle w:val="TOC1"/>
        <w:tabs>
          <w:tab w:val="right" w:leader="dot" w:pos="9344"/>
        </w:tabs>
        <w:rPr>
          <w:rFonts w:asciiTheme="minorHAnsi" w:eastAsiaTheme="minorEastAsia" w:hAnsiTheme="minorHAnsi" w:cstheme="minorBidi"/>
          <w:noProof/>
          <w:szCs w:val="22"/>
        </w:rPr>
      </w:pPr>
      <w:hyperlink w:anchor="_Toc97133266" w:history="1">
        <w:r w:rsidRPr="00052F47">
          <w:rPr>
            <w:rStyle w:val="affffffe"/>
            <w:noProof/>
            <w:spacing w:val="105"/>
          </w:rPr>
          <w:t>参考文</w:t>
        </w:r>
        <w:r w:rsidRPr="00052F47">
          <w:rPr>
            <w:rStyle w:val="affffffe"/>
            <w:noProof/>
          </w:rPr>
          <w:t>献</w:t>
        </w:r>
        <w:r>
          <w:rPr>
            <w:noProof/>
          </w:rPr>
          <w:tab/>
        </w:r>
        <w:r>
          <w:rPr>
            <w:noProof/>
          </w:rPr>
          <w:fldChar w:fldCharType="begin"/>
        </w:r>
        <w:r>
          <w:rPr>
            <w:noProof/>
          </w:rPr>
          <w:instrText xml:space="preserve"> PAGEREF _Toc97133266 \h </w:instrText>
        </w:r>
        <w:r>
          <w:rPr>
            <w:noProof/>
          </w:rPr>
        </w:r>
        <w:r>
          <w:rPr>
            <w:noProof/>
          </w:rPr>
          <w:fldChar w:fldCharType="separate"/>
        </w:r>
        <w:r>
          <w:rPr>
            <w:noProof/>
          </w:rPr>
          <w:t>6</w:t>
        </w:r>
        <w:r>
          <w:rPr>
            <w:noProof/>
          </w:rPr>
          <w:fldChar w:fldCharType="end"/>
        </w:r>
      </w:hyperlink>
    </w:p>
    <w:p w14:paraId="75BE6079" w14:textId="26321C62" w:rsidR="005D4A9E" w:rsidRPr="005D4A9E" w:rsidRDefault="005D4A9E" w:rsidP="005D4A9E">
      <w:pPr>
        <w:pStyle w:val="affffff2"/>
        <w:spacing w:after="468"/>
        <w:sectPr w:rsidR="005D4A9E" w:rsidRPr="005D4A9E" w:rsidSect="005D4A9E">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5D4A9E">
        <w:fldChar w:fldCharType="end"/>
      </w:r>
    </w:p>
    <w:p w14:paraId="1ED2AC97" w14:textId="77777777" w:rsidR="00EF48E3" w:rsidRDefault="00EF48E3" w:rsidP="00EF48E3">
      <w:pPr>
        <w:pStyle w:val="a6"/>
        <w:spacing w:after="468"/>
      </w:pPr>
      <w:bookmarkStart w:id="23" w:name="BookMark2"/>
      <w:bookmarkStart w:id="24" w:name="_Toc97133254"/>
      <w:bookmarkEnd w:id="21"/>
      <w:r w:rsidRPr="00EF48E3">
        <w:rPr>
          <w:spacing w:val="320"/>
        </w:rPr>
        <w:lastRenderedPageBreak/>
        <w:t>前</w:t>
      </w:r>
      <w:r>
        <w:t>言</w:t>
      </w:r>
      <w:bookmarkEnd w:id="22"/>
      <w:bookmarkEnd w:id="24"/>
    </w:p>
    <w:p w14:paraId="5969A421" w14:textId="77777777" w:rsidR="00EF48E3" w:rsidRDefault="00EF48E3" w:rsidP="00EF48E3">
      <w:pPr>
        <w:pStyle w:val="affffb"/>
        <w:ind w:firstLine="420"/>
      </w:pPr>
      <w:r>
        <w:rPr>
          <w:rFonts w:hint="eastAsia"/>
        </w:rPr>
        <w:t>本文件按照GB/T 1.1—2020《标准化工作导则  第1部分：标准化文件的结构和起草规则》的规定起草。</w:t>
      </w:r>
    </w:p>
    <w:p w14:paraId="2BB43843" w14:textId="5E843CC9" w:rsidR="00EF48E3" w:rsidRDefault="00EF48E3" w:rsidP="00EF48E3">
      <w:pPr>
        <w:pStyle w:val="affffb"/>
        <w:ind w:firstLine="420"/>
      </w:pPr>
      <w:r>
        <w:rPr>
          <w:rFonts w:hint="eastAsia"/>
        </w:rPr>
        <w:t>本文件由厦门市气象局提出并归口。</w:t>
      </w:r>
    </w:p>
    <w:p w14:paraId="02768A84" w14:textId="6BE5FF65" w:rsidR="00EF48E3" w:rsidRDefault="00EF48E3" w:rsidP="00EF48E3">
      <w:pPr>
        <w:widowControl/>
        <w:autoSpaceDE w:val="0"/>
        <w:autoSpaceDN w:val="0"/>
        <w:ind w:firstLineChars="200" w:firstLine="420"/>
        <w:rPr>
          <w:rFonts w:ascii="宋体" w:hAnsi="宋体" w:cs="宋体"/>
          <w:kern w:val="0"/>
        </w:rPr>
      </w:pPr>
      <w:r>
        <w:rPr>
          <w:rFonts w:hint="eastAsia"/>
        </w:rPr>
        <w:t>本文件起草单位：</w:t>
      </w:r>
      <w:r>
        <w:rPr>
          <w:rFonts w:ascii="宋体" w:hAnsi="宋体" w:cs="宋体" w:hint="eastAsia"/>
          <w:kern w:val="0"/>
        </w:rPr>
        <w:t>厦门市气象天文学会、厦门市气象服务中心、厦门市气象台。</w:t>
      </w:r>
    </w:p>
    <w:p w14:paraId="3CEEFEFC" w14:textId="73295A0B" w:rsidR="00EF48E3" w:rsidRDefault="00EF48E3" w:rsidP="00EF48E3">
      <w:pPr>
        <w:pStyle w:val="affffb"/>
        <w:ind w:firstLine="420"/>
      </w:pPr>
      <w:r>
        <w:rPr>
          <w:rFonts w:hint="eastAsia"/>
        </w:rPr>
        <w:t>本文件主要起草人：</w:t>
      </w:r>
      <w:r>
        <w:rPr>
          <w:rFonts w:hAnsi="宋体" w:cs="宋体" w:hint="eastAsia"/>
          <w:szCs w:val="21"/>
        </w:rPr>
        <w:t>王彦明、池艳珍、汪凤香、林芳芳、</w:t>
      </w:r>
      <w:r w:rsidR="0092356C">
        <w:rPr>
          <w:rFonts w:hAnsi="宋体" w:cs="宋体" w:hint="eastAsia"/>
          <w:szCs w:val="21"/>
        </w:rPr>
        <w:t>黄阳霞、邱丹、庄舒婷、</w:t>
      </w:r>
      <w:r>
        <w:rPr>
          <w:rFonts w:hAnsi="宋体" w:cs="宋体" w:hint="eastAsia"/>
          <w:szCs w:val="21"/>
        </w:rPr>
        <w:t>张珍珍。</w:t>
      </w:r>
    </w:p>
    <w:p w14:paraId="2B69546B" w14:textId="77777777" w:rsidR="00EF48E3" w:rsidRDefault="00EF48E3" w:rsidP="00EF48E3">
      <w:pPr>
        <w:pStyle w:val="affffb"/>
        <w:ind w:firstLine="420"/>
      </w:pPr>
    </w:p>
    <w:p w14:paraId="30800B26" w14:textId="0F2C23E2" w:rsidR="00EF48E3" w:rsidRPr="00EF48E3" w:rsidRDefault="00EF48E3" w:rsidP="00EF48E3">
      <w:pPr>
        <w:pStyle w:val="affffb"/>
        <w:ind w:firstLine="420"/>
        <w:sectPr w:rsidR="00EF48E3" w:rsidRPr="00EF48E3" w:rsidSect="005D4A9E">
          <w:pgSz w:w="11906" w:h="16838" w:code="9"/>
          <w:pgMar w:top="2410" w:right="1134" w:bottom="1134" w:left="1134" w:header="1418" w:footer="1134" w:gutter="284"/>
          <w:pgNumType w:fmt="upperRoman"/>
          <w:cols w:space="425"/>
          <w:formProt w:val="0"/>
          <w:docGrid w:type="lines" w:linePitch="312"/>
        </w:sectPr>
      </w:pPr>
    </w:p>
    <w:p w14:paraId="224D9764" w14:textId="77777777" w:rsidR="00894836" w:rsidRPr="00145D9D" w:rsidRDefault="00894836" w:rsidP="00093D25">
      <w:pPr>
        <w:spacing w:line="20" w:lineRule="exact"/>
        <w:jc w:val="center"/>
        <w:rPr>
          <w:rFonts w:ascii="黑体" w:eastAsia="黑体" w:hAnsi="黑体"/>
          <w:sz w:val="32"/>
          <w:szCs w:val="32"/>
        </w:rPr>
      </w:pPr>
      <w:bookmarkStart w:id="25" w:name="BookMark4"/>
      <w:bookmarkEnd w:id="23"/>
    </w:p>
    <w:p w14:paraId="15B5991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B4E1847D793F44C092EA19047513F6C2"/>
        </w:placeholder>
      </w:sdtPr>
      <w:sdtEndPr/>
      <w:sdtContent>
        <w:bookmarkStart w:id="26" w:name="NEW_STAND_NAME" w:displacedByCustomXml="prev"/>
        <w:p w14:paraId="72BFD9CE" w14:textId="25EEC241" w:rsidR="00F26B7E" w:rsidRPr="00F26B7E" w:rsidRDefault="00EF48E3" w:rsidP="00066587">
          <w:pPr>
            <w:pStyle w:val="afffffffff8"/>
            <w:spacing w:beforeLines="1" w:before="3" w:afterLines="220" w:after="686"/>
          </w:pPr>
          <w:r>
            <w:rPr>
              <w:rFonts w:hint="eastAsia"/>
            </w:rPr>
            <w:t>校园气象站建设规范</w:t>
          </w:r>
        </w:p>
      </w:sdtContent>
    </w:sdt>
    <w:bookmarkEnd w:id="26" w:displacedByCustomXml="prev"/>
    <w:p w14:paraId="45139FBC" w14:textId="77777777" w:rsidR="00E2552F" w:rsidRDefault="00E2552F" w:rsidP="00A77CCB">
      <w:pPr>
        <w:pStyle w:val="affc"/>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6701338"/>
      <w:bookmarkStart w:id="36" w:name="_Toc97133255"/>
      <w:r>
        <w:rPr>
          <w:rFonts w:hint="eastAsia"/>
        </w:rPr>
        <w:t>范围</w:t>
      </w:r>
      <w:bookmarkEnd w:id="27"/>
      <w:bookmarkEnd w:id="28"/>
      <w:bookmarkEnd w:id="29"/>
      <w:bookmarkEnd w:id="30"/>
      <w:bookmarkEnd w:id="31"/>
      <w:bookmarkEnd w:id="32"/>
      <w:bookmarkEnd w:id="33"/>
      <w:bookmarkEnd w:id="34"/>
      <w:bookmarkEnd w:id="35"/>
      <w:bookmarkEnd w:id="36"/>
    </w:p>
    <w:p w14:paraId="53BD629A" w14:textId="77777777" w:rsidR="00EF48E3" w:rsidRDefault="00EF48E3" w:rsidP="00EF48E3">
      <w:pPr>
        <w:pStyle w:val="affffb"/>
        <w:ind w:firstLine="420"/>
      </w:pPr>
      <w:bookmarkStart w:id="37" w:name="_Toc17233326"/>
      <w:bookmarkStart w:id="38" w:name="_Toc17233334"/>
      <w:bookmarkStart w:id="39" w:name="_Toc24884212"/>
      <w:bookmarkStart w:id="40" w:name="_Toc24884219"/>
      <w:bookmarkStart w:id="41" w:name="_Toc26648466"/>
      <w:r>
        <w:rPr>
          <w:rFonts w:hint="eastAsia"/>
        </w:rPr>
        <w:t>本文件规定了校园气象站的选址、观测设备选型、设备布局及安装等相关内容。</w:t>
      </w:r>
    </w:p>
    <w:p w14:paraId="237CA2D6" w14:textId="77777777" w:rsidR="00EF48E3" w:rsidRDefault="00EF48E3" w:rsidP="00EF48E3">
      <w:pPr>
        <w:pStyle w:val="affffb"/>
        <w:ind w:firstLine="420"/>
      </w:pPr>
      <w:r>
        <w:rPr>
          <w:rFonts w:hint="eastAsia"/>
        </w:rPr>
        <w:t>本文件适用于</w:t>
      </w:r>
      <w:r>
        <w:t>各类学校和儿童</w:t>
      </w:r>
      <w:r>
        <w:rPr>
          <w:rFonts w:hint="eastAsia"/>
        </w:rPr>
        <w:t>活动</w:t>
      </w:r>
      <w:r>
        <w:t>中心</w:t>
      </w:r>
      <w:r>
        <w:rPr>
          <w:rFonts w:hint="eastAsia"/>
        </w:rPr>
        <w:t>建设的</w:t>
      </w:r>
      <w:r w:rsidRPr="00C00F3B">
        <w:rPr>
          <w:rFonts w:hint="eastAsia"/>
        </w:rPr>
        <w:t>校园气象站</w:t>
      </w:r>
      <w:r>
        <w:t>。</w:t>
      </w:r>
    </w:p>
    <w:p w14:paraId="6724325B" w14:textId="77777777" w:rsidR="00E2552F" w:rsidRDefault="00E2552F" w:rsidP="00A77CCB">
      <w:pPr>
        <w:pStyle w:val="affc"/>
        <w:spacing w:before="312" w:after="312"/>
      </w:pPr>
      <w:bookmarkStart w:id="42" w:name="_Toc26718931"/>
      <w:bookmarkStart w:id="43" w:name="_Toc26986531"/>
      <w:bookmarkStart w:id="44" w:name="_Toc26986772"/>
      <w:bookmarkStart w:id="45" w:name="_Toc96701339"/>
      <w:bookmarkStart w:id="46" w:name="_Toc97133256"/>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3A337F9E6F4347AEBE1C73410413B65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2ACA8D8"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7AACF58" w14:textId="77777777" w:rsidR="00CA4FC7" w:rsidRDefault="00CA4FC7" w:rsidP="00CA4FC7">
      <w:pPr>
        <w:pStyle w:val="afffffffffffb"/>
      </w:pPr>
      <w:r>
        <w:rPr>
          <w:rFonts w:hint="eastAsia"/>
        </w:rPr>
        <w:t>G</w:t>
      </w:r>
      <w:r>
        <w:t xml:space="preserve">B/T 31162-2014 </w:t>
      </w:r>
      <w:r>
        <w:rPr>
          <w:rFonts w:hint="eastAsia"/>
        </w:rPr>
        <w:t>地面气象观测场（室）防雷技术规范</w:t>
      </w:r>
    </w:p>
    <w:p w14:paraId="18ED508E" w14:textId="77777777" w:rsidR="0092356C" w:rsidRDefault="0092356C" w:rsidP="0092356C">
      <w:pPr>
        <w:pStyle w:val="afffffffffffb"/>
      </w:pPr>
      <w:r>
        <w:rPr>
          <w:rFonts w:hint="eastAsia"/>
        </w:rPr>
        <w:t>GB/T 35221-</w:t>
      </w:r>
      <w:r>
        <w:t>2017</w:t>
      </w:r>
      <w:r>
        <w:rPr>
          <w:rFonts w:hint="eastAsia"/>
        </w:rPr>
        <w:t xml:space="preserve">　地面气象观测规范　总则</w:t>
      </w:r>
    </w:p>
    <w:p w14:paraId="1CBA9805" w14:textId="77777777" w:rsidR="00816448" w:rsidRDefault="00816448" w:rsidP="00816448">
      <w:pPr>
        <w:pStyle w:val="afffffffffffb"/>
      </w:pPr>
      <w:r>
        <w:rPr>
          <w:rFonts w:hint="eastAsia"/>
        </w:rPr>
        <w:t>G</w:t>
      </w:r>
      <w:r>
        <w:t>B</w:t>
      </w:r>
      <w:r>
        <w:rPr>
          <w:rFonts w:hint="eastAsia"/>
        </w:rPr>
        <w:t>/</w:t>
      </w:r>
      <w:r>
        <w:t xml:space="preserve">T 36742-2018 </w:t>
      </w:r>
      <w:r>
        <w:rPr>
          <w:rFonts w:hint="eastAsia"/>
        </w:rPr>
        <w:t>气象灾害防御重点单位气象安全保障规范</w:t>
      </w:r>
    </w:p>
    <w:p w14:paraId="0D5C269F" w14:textId="77777777" w:rsidR="00B265BC" w:rsidRPr="00E030F9" w:rsidRDefault="00FD59EB" w:rsidP="00D92408">
      <w:pPr>
        <w:pStyle w:val="affc"/>
        <w:spacing w:before="312" w:after="312"/>
      </w:pPr>
      <w:bookmarkStart w:id="47" w:name="_Toc96701340"/>
      <w:bookmarkStart w:id="48" w:name="_Toc97133257"/>
      <w:r>
        <w:rPr>
          <w:rFonts w:hint="eastAsia"/>
        </w:rPr>
        <w:t>术语和定义</w:t>
      </w:r>
      <w:bookmarkEnd w:id="47"/>
      <w:bookmarkEnd w:id="48"/>
    </w:p>
    <w:bookmarkStart w:id="49" w:name="_Toc26986532" w:displacedByCustomXml="next"/>
    <w:bookmarkEnd w:id="49" w:displacedByCustomXml="next"/>
    <w:sdt>
      <w:sdtPr>
        <w:id w:val="-1909835108"/>
        <w:placeholder>
          <w:docPart w:val="3A0A093A7DB746CDA4CADAE009710A0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342535E" w14:textId="4257A0F6" w:rsidR="003C010C" w:rsidRDefault="007455DC" w:rsidP="00BA263B">
          <w:pPr>
            <w:pStyle w:val="affffb"/>
            <w:ind w:firstLine="420"/>
          </w:pPr>
          <w:r>
            <w:t>下列术语和定义适用于本文件。</w:t>
          </w:r>
        </w:p>
      </w:sdtContent>
    </w:sdt>
    <w:p w14:paraId="53204D3A" w14:textId="77777777" w:rsidR="007455DC" w:rsidRDefault="007455DC" w:rsidP="007455DC">
      <w:pPr>
        <w:pStyle w:val="afffffffffff5"/>
        <w:ind w:left="420" w:hangingChars="200" w:hanging="420"/>
        <w:rPr>
          <w:rFonts w:ascii="黑体" w:eastAsia="黑体" w:hAnsi="黑体"/>
        </w:rPr>
      </w:pPr>
      <w:bookmarkStart w:id="50" w:name="_Toc46694338"/>
      <w:bookmarkStart w:id="51" w:name="_Toc46695533"/>
      <w:bookmarkStart w:id="52" w:name="_Toc31973"/>
      <w:bookmarkStart w:id="53" w:name="_Toc12686"/>
      <w:bookmarkStart w:id="54" w:name="_Toc22296"/>
      <w:bookmarkStart w:id="55" w:name="_Toc18077"/>
      <w:bookmarkStart w:id="56" w:name="_Toc26175"/>
      <w:bookmarkStart w:id="57" w:name="_Toc49260612"/>
      <w:bookmarkStart w:id="58" w:name="_Toc49264980"/>
    </w:p>
    <w:p w14:paraId="6C8077C5" w14:textId="604C709B" w:rsidR="007455DC" w:rsidRDefault="007455DC" w:rsidP="007455DC">
      <w:pPr>
        <w:pStyle w:val="afffffffffffd"/>
        <w:spacing w:beforeLines="0" w:afterLines="0"/>
        <w:ind w:firstLineChars="200" w:firstLine="420"/>
      </w:pPr>
      <w:r>
        <w:rPr>
          <w:rFonts w:hint="eastAsia"/>
        </w:rPr>
        <w:t>观测场</w:t>
      </w:r>
      <w:bookmarkEnd w:id="50"/>
      <w:bookmarkEnd w:id="51"/>
      <w:bookmarkEnd w:id="52"/>
      <w:bookmarkEnd w:id="53"/>
      <w:bookmarkEnd w:id="54"/>
      <w:bookmarkEnd w:id="55"/>
      <w:bookmarkEnd w:id="56"/>
      <w:bookmarkEnd w:id="57"/>
      <w:bookmarkEnd w:id="58"/>
      <w:r w:rsidR="000A0BFB">
        <w:rPr>
          <w:rFonts w:hint="eastAsia"/>
        </w:rPr>
        <w:t xml:space="preserve"> </w:t>
      </w:r>
      <w:r w:rsidR="000A0BFB">
        <w:t>meteorological observation site</w:t>
      </w:r>
    </w:p>
    <w:p w14:paraId="177FAD37" w14:textId="74AE5353" w:rsidR="007455DC" w:rsidRDefault="000A0BFB" w:rsidP="007455DC">
      <w:pPr>
        <w:pStyle w:val="afffffffffffb"/>
      </w:pPr>
      <w:r>
        <w:rPr>
          <w:rFonts w:hint="eastAsia"/>
        </w:rPr>
        <w:t>用于安置气象观测仪器和设施进行气象观测的专用场地</w:t>
      </w:r>
      <w:r w:rsidR="007455DC">
        <w:rPr>
          <w:rFonts w:hint="eastAsia"/>
        </w:rPr>
        <w:t>。</w:t>
      </w:r>
    </w:p>
    <w:p w14:paraId="5EBF94F5" w14:textId="48DD21A0" w:rsidR="00E72F76" w:rsidRDefault="00E72F76" w:rsidP="007455DC">
      <w:pPr>
        <w:pStyle w:val="afffffffffffb"/>
        <w:rPr>
          <w:rFonts w:hint="eastAsia"/>
        </w:rPr>
      </w:pPr>
      <w:r>
        <w:rPr>
          <w:rFonts w:hint="eastAsia"/>
        </w:rPr>
        <w:t>[来源：</w:t>
      </w:r>
      <w:r>
        <w:rPr>
          <w:rFonts w:hint="eastAsia"/>
        </w:rPr>
        <w:t>GB/T　3</w:t>
      </w:r>
      <w:r>
        <w:t>1221-2014</w:t>
      </w:r>
      <w:r>
        <w:rPr>
          <w:rFonts w:hint="eastAsia"/>
        </w:rPr>
        <w:t>，</w:t>
      </w:r>
      <w:r>
        <w:t>2.7</w:t>
      </w:r>
      <w:r>
        <w:rPr>
          <w:rFonts w:hint="eastAsia"/>
        </w:rPr>
        <w:t xml:space="preserve">，有修改 </w:t>
      </w:r>
      <w:r>
        <w:t>]</w:t>
      </w:r>
    </w:p>
    <w:p w14:paraId="58AB22D4" w14:textId="1438E01F" w:rsidR="007455DC" w:rsidRPr="007455DC" w:rsidRDefault="007455DC" w:rsidP="007455DC">
      <w:pPr>
        <w:pStyle w:val="afffffffffff5"/>
        <w:ind w:left="420" w:hangingChars="200" w:hanging="420"/>
        <w:rPr>
          <w:rFonts w:ascii="黑体" w:eastAsia="黑体" w:hAnsi="黑体"/>
        </w:rPr>
      </w:pPr>
      <w:bookmarkStart w:id="59" w:name="_Toc46694339"/>
      <w:bookmarkStart w:id="60" w:name="_Toc46695534"/>
      <w:bookmarkStart w:id="61" w:name="_Toc20660"/>
      <w:bookmarkStart w:id="62" w:name="_Toc29452"/>
      <w:bookmarkStart w:id="63" w:name="_Toc24646"/>
      <w:bookmarkStart w:id="64" w:name="_Toc2318"/>
      <w:bookmarkStart w:id="65" w:name="_Toc15811"/>
      <w:r w:rsidRPr="007455DC">
        <w:rPr>
          <w:rFonts w:ascii="黑体" w:eastAsia="黑体" w:hAnsi="黑体"/>
        </w:rPr>
        <w:br/>
      </w:r>
      <w:r w:rsidRPr="007455DC">
        <w:rPr>
          <w:rFonts w:ascii="黑体" w:eastAsia="黑体" w:hAnsi="黑体" w:hint="eastAsia"/>
        </w:rPr>
        <w:t>气象观测</w:t>
      </w:r>
      <w:bookmarkEnd w:id="59"/>
      <w:bookmarkEnd w:id="60"/>
      <w:bookmarkEnd w:id="61"/>
      <w:bookmarkEnd w:id="62"/>
      <w:bookmarkEnd w:id="63"/>
      <w:bookmarkEnd w:id="64"/>
      <w:bookmarkEnd w:id="65"/>
      <w:r w:rsidR="00C36180">
        <w:rPr>
          <w:rFonts w:ascii="黑体" w:eastAsia="黑体" w:hAnsi="黑体" w:hint="eastAsia"/>
        </w:rPr>
        <w:t xml:space="preserve"> </w:t>
      </w:r>
      <w:r w:rsidR="00C36180">
        <w:rPr>
          <w:rFonts w:ascii="黑体" w:eastAsia="黑体" w:hAnsi="黑体"/>
        </w:rPr>
        <w:t xml:space="preserve">meteorological observation </w:t>
      </w:r>
    </w:p>
    <w:p w14:paraId="3863F64F" w14:textId="4E6F619B" w:rsidR="007455DC" w:rsidRDefault="007455DC" w:rsidP="007455DC">
      <w:pPr>
        <w:pStyle w:val="afffffffffffb"/>
      </w:pPr>
      <w:r>
        <w:rPr>
          <w:rFonts w:hint="eastAsia"/>
        </w:rPr>
        <w:t>借助仪器和</w:t>
      </w:r>
      <w:r w:rsidR="00C36180">
        <w:rPr>
          <w:rFonts w:hint="eastAsia"/>
        </w:rPr>
        <w:t>人工</w:t>
      </w:r>
      <w:r>
        <w:rPr>
          <w:rFonts w:hint="eastAsia"/>
        </w:rPr>
        <w:t>，对气象要素和气象现象进行</w:t>
      </w:r>
      <w:r w:rsidR="00C36180">
        <w:rPr>
          <w:rFonts w:hint="eastAsia"/>
        </w:rPr>
        <w:t>观察和测定</w:t>
      </w:r>
      <w:r>
        <w:rPr>
          <w:rFonts w:hint="eastAsia"/>
        </w:rPr>
        <w:t>。</w:t>
      </w:r>
    </w:p>
    <w:p w14:paraId="6C506C48" w14:textId="1415BB14" w:rsidR="00E72F76" w:rsidRDefault="00E72F76" w:rsidP="00E72F76">
      <w:pPr>
        <w:pStyle w:val="afffffffffffb"/>
      </w:pPr>
      <w:r>
        <w:t>[</w:t>
      </w:r>
      <w:r>
        <w:rPr>
          <w:rFonts w:hint="eastAsia"/>
        </w:rPr>
        <w:t>来源：</w:t>
      </w:r>
      <w:r>
        <w:rPr>
          <w:rFonts w:hint="eastAsia"/>
        </w:rPr>
        <w:t>GB/T 35221-</w:t>
      </w:r>
      <w:r>
        <w:t>2017</w:t>
      </w:r>
      <w:r>
        <w:rPr>
          <w:rFonts w:hint="eastAsia"/>
        </w:rPr>
        <w:t>，3</w:t>
      </w:r>
      <w:r>
        <w:t>.2</w:t>
      </w:r>
      <w:r>
        <w:rPr>
          <w:rFonts w:hint="eastAsia"/>
        </w:rPr>
        <w:t>，有修改]</w:t>
      </w:r>
      <w:r>
        <w:t xml:space="preserve"> </w:t>
      </w:r>
    </w:p>
    <w:p w14:paraId="22004922" w14:textId="77777777" w:rsidR="00E72F76" w:rsidRPr="00E72F76" w:rsidRDefault="00E72F76" w:rsidP="007455DC">
      <w:pPr>
        <w:pStyle w:val="afffffffffffb"/>
        <w:rPr>
          <w:rFonts w:hint="eastAsia"/>
        </w:rPr>
      </w:pPr>
    </w:p>
    <w:p w14:paraId="38178F8B" w14:textId="1B1058E8" w:rsidR="007455DC" w:rsidRPr="007455DC" w:rsidRDefault="007455DC" w:rsidP="007455DC">
      <w:pPr>
        <w:pStyle w:val="afffffffffff5"/>
        <w:ind w:left="420" w:hangingChars="200" w:hanging="420"/>
        <w:rPr>
          <w:rFonts w:ascii="黑体" w:eastAsia="黑体" w:hAnsi="黑体"/>
        </w:rPr>
      </w:pPr>
      <w:r w:rsidRPr="007455DC">
        <w:rPr>
          <w:rFonts w:ascii="黑体" w:eastAsia="黑体" w:hAnsi="黑体"/>
        </w:rPr>
        <w:br/>
      </w:r>
      <w:r w:rsidRPr="007455DC">
        <w:rPr>
          <w:rFonts w:ascii="黑体" w:eastAsia="黑体" w:hAnsi="黑体" w:hint="eastAsia"/>
        </w:rPr>
        <w:t>校园气象站</w:t>
      </w:r>
      <w:r w:rsidR="00C36180">
        <w:rPr>
          <w:rFonts w:ascii="黑体" w:eastAsia="黑体" w:hAnsi="黑体" w:hint="eastAsia"/>
        </w:rPr>
        <w:t xml:space="preserve"> </w:t>
      </w:r>
      <w:r w:rsidR="00C36180">
        <w:rPr>
          <w:rFonts w:ascii="黑体" w:eastAsia="黑体" w:hAnsi="黑体"/>
        </w:rPr>
        <w:t xml:space="preserve">campus meteorological station </w:t>
      </w:r>
    </w:p>
    <w:p w14:paraId="7AEA890E" w14:textId="41596E6F" w:rsidR="007455DC" w:rsidRDefault="007455DC" w:rsidP="007455DC">
      <w:pPr>
        <w:pStyle w:val="afffffffffffb"/>
      </w:pPr>
      <w:r>
        <w:rPr>
          <w:rFonts w:hint="eastAsia"/>
        </w:rPr>
        <w:t>建设在</w:t>
      </w:r>
      <w:r w:rsidR="000A0BFB">
        <w:t>学校</w:t>
      </w:r>
      <w:r w:rsidR="000A0BFB">
        <w:rPr>
          <w:rFonts w:hint="eastAsia"/>
        </w:rPr>
        <w:t>或</w:t>
      </w:r>
      <w:r w:rsidR="000A0BFB">
        <w:t>儿童</w:t>
      </w:r>
      <w:r w:rsidR="000A0BFB">
        <w:rPr>
          <w:rFonts w:hint="eastAsia"/>
        </w:rPr>
        <w:t>活动</w:t>
      </w:r>
      <w:r w:rsidR="000A0BFB">
        <w:t>中心</w:t>
      </w:r>
      <w:r>
        <w:rPr>
          <w:rFonts w:hint="eastAsia"/>
        </w:rPr>
        <w:t>内，为学生提供气象要素观测实践的气象设施。</w:t>
      </w:r>
    </w:p>
    <w:p w14:paraId="0D35B2FA" w14:textId="2DD0928C" w:rsidR="007455DC" w:rsidRDefault="007455DC" w:rsidP="00D92408">
      <w:pPr>
        <w:pStyle w:val="affc"/>
        <w:spacing w:before="312" w:after="312"/>
      </w:pPr>
      <w:bookmarkStart w:id="66" w:name="_Toc46692771"/>
      <w:bookmarkStart w:id="67" w:name="_Toc46693728"/>
      <w:bookmarkStart w:id="68" w:name="_Toc46694340"/>
      <w:bookmarkStart w:id="69" w:name="_Toc46695535"/>
      <w:bookmarkStart w:id="70" w:name="_Toc20177"/>
      <w:bookmarkStart w:id="71" w:name="_Toc30360"/>
      <w:bookmarkStart w:id="72" w:name="_Toc14054"/>
      <w:bookmarkStart w:id="73" w:name="_Toc20619"/>
      <w:bookmarkStart w:id="74" w:name="_Toc25794"/>
      <w:bookmarkStart w:id="75" w:name="_Toc49260614"/>
      <w:bookmarkStart w:id="76" w:name="_Toc49264981"/>
      <w:bookmarkStart w:id="77" w:name="_Toc96701341"/>
      <w:bookmarkStart w:id="78" w:name="_Toc97133258"/>
      <w:bookmarkEnd w:id="66"/>
      <w:bookmarkEnd w:id="67"/>
      <w:r>
        <w:rPr>
          <w:rFonts w:hint="eastAsia"/>
        </w:rPr>
        <w:t>选址及建设要求</w:t>
      </w:r>
      <w:bookmarkEnd w:id="68"/>
      <w:bookmarkEnd w:id="69"/>
      <w:bookmarkEnd w:id="70"/>
      <w:bookmarkEnd w:id="71"/>
      <w:bookmarkEnd w:id="72"/>
      <w:bookmarkEnd w:id="73"/>
      <w:bookmarkEnd w:id="74"/>
      <w:bookmarkEnd w:id="75"/>
      <w:bookmarkEnd w:id="76"/>
      <w:bookmarkEnd w:id="77"/>
      <w:bookmarkEnd w:id="78"/>
    </w:p>
    <w:p w14:paraId="601FD053" w14:textId="72951FA8" w:rsidR="007455DC" w:rsidRDefault="007455DC" w:rsidP="00D92408">
      <w:pPr>
        <w:pStyle w:val="affd"/>
        <w:spacing w:before="156" w:after="156"/>
      </w:pPr>
      <w:bookmarkStart w:id="79" w:name="_Toc46694341"/>
      <w:bookmarkStart w:id="80" w:name="_Toc46695536"/>
      <w:bookmarkStart w:id="81" w:name="_Toc12749"/>
      <w:bookmarkStart w:id="82" w:name="_Toc7889"/>
      <w:bookmarkStart w:id="83" w:name="_Toc8506"/>
      <w:bookmarkStart w:id="84" w:name="_Toc10837"/>
      <w:bookmarkStart w:id="85" w:name="_Toc3921"/>
      <w:bookmarkStart w:id="86" w:name="_Toc49260615"/>
      <w:bookmarkStart w:id="87" w:name="_Toc49264982"/>
      <w:bookmarkStart w:id="88" w:name="_Toc96701342"/>
      <w:r>
        <w:rPr>
          <w:rFonts w:hint="eastAsia"/>
        </w:rPr>
        <w:t>选址</w:t>
      </w:r>
      <w:bookmarkEnd w:id="79"/>
      <w:bookmarkEnd w:id="80"/>
      <w:bookmarkEnd w:id="81"/>
      <w:bookmarkEnd w:id="82"/>
      <w:bookmarkEnd w:id="83"/>
      <w:bookmarkEnd w:id="84"/>
      <w:bookmarkEnd w:id="85"/>
      <w:bookmarkEnd w:id="86"/>
      <w:bookmarkEnd w:id="87"/>
      <w:bookmarkEnd w:id="88"/>
    </w:p>
    <w:p w14:paraId="3F87E023" w14:textId="7F0EB416" w:rsidR="007455DC" w:rsidRDefault="007455DC" w:rsidP="00D92408">
      <w:pPr>
        <w:pStyle w:val="affe"/>
        <w:spacing w:before="156" w:after="156"/>
      </w:pPr>
      <w:r>
        <w:rPr>
          <w:rFonts w:hint="eastAsia"/>
        </w:rPr>
        <w:t>观测场要建设在校园内空旷的地面上，观测场采用</w:t>
      </w:r>
      <w:r w:rsidR="00D92408">
        <w:rPr>
          <w:rFonts w:hint="eastAsia"/>
        </w:rPr>
        <w:t>长方形</w:t>
      </w:r>
      <w:r>
        <w:rPr>
          <w:rFonts w:hint="eastAsia"/>
        </w:rPr>
        <w:t>结构，</w:t>
      </w:r>
      <w:r w:rsidR="005E7675">
        <w:rPr>
          <w:rFonts w:hint="eastAsia"/>
        </w:rPr>
        <w:t xml:space="preserve"> </w:t>
      </w:r>
      <w:r w:rsidR="00CB4F78">
        <w:rPr>
          <w:rFonts w:hint="eastAsia"/>
        </w:rPr>
        <w:t>6</w:t>
      </w:r>
      <w:r w:rsidR="00CB4F78">
        <w:t>m</w:t>
      </w:r>
      <w:r w:rsidR="00CB4F78">
        <w:rPr>
          <w:rFonts w:hint="eastAsia"/>
        </w:rPr>
        <w:t>（东西向）×8</w:t>
      </w:r>
      <w:r w:rsidR="00CB4F78">
        <w:t>m</w:t>
      </w:r>
      <w:r w:rsidR="00CB4F78">
        <w:rPr>
          <w:rFonts w:hint="eastAsia"/>
        </w:rPr>
        <w:t>（南北向），</w:t>
      </w:r>
      <w:r w:rsidR="00D92408">
        <w:rPr>
          <w:rFonts w:hint="eastAsia"/>
        </w:rPr>
        <w:t>采用正南、正北方向</w:t>
      </w:r>
      <w:r>
        <w:rPr>
          <w:rFonts w:hint="eastAsia"/>
        </w:rPr>
        <w:t>。</w:t>
      </w:r>
    </w:p>
    <w:p w14:paraId="5AAE6C57" w14:textId="2CF730C4" w:rsidR="007455DC" w:rsidRDefault="007455DC" w:rsidP="00D92408">
      <w:pPr>
        <w:pStyle w:val="affe"/>
        <w:spacing w:before="156" w:after="156"/>
      </w:pPr>
      <w:r>
        <w:rPr>
          <w:rFonts w:hint="eastAsia"/>
        </w:rPr>
        <w:t>观测场常年保</w:t>
      </w:r>
      <w:r w:rsidRPr="00115E20">
        <w:rPr>
          <w:rFonts w:hint="eastAsia"/>
        </w:rPr>
        <w:t>持通风采光</w:t>
      </w:r>
      <w:r w:rsidR="0092356C">
        <w:rPr>
          <w:rFonts w:hint="eastAsia"/>
        </w:rPr>
        <w:t>，</w:t>
      </w:r>
      <w:r w:rsidR="00D92408">
        <w:rPr>
          <w:rFonts w:hint="eastAsia"/>
        </w:rPr>
        <w:t>避免建在陡坡、洼地，或临近有公路、高</w:t>
      </w:r>
      <w:r w:rsidR="0092356C">
        <w:rPr>
          <w:rFonts w:hint="eastAsia"/>
        </w:rPr>
        <w:t>大</w:t>
      </w:r>
      <w:r w:rsidR="00D92408">
        <w:rPr>
          <w:rFonts w:hint="eastAsia"/>
        </w:rPr>
        <w:t>建筑的地方</w:t>
      </w:r>
      <w:r w:rsidRPr="00115E20">
        <w:rPr>
          <w:rFonts w:hint="eastAsia"/>
        </w:rPr>
        <w:t>。</w:t>
      </w:r>
    </w:p>
    <w:p w14:paraId="58EE9E30" w14:textId="64F6D439" w:rsidR="007455DC" w:rsidRDefault="007455DC" w:rsidP="00D92408">
      <w:pPr>
        <w:pStyle w:val="affd"/>
        <w:spacing w:before="156" w:after="156"/>
      </w:pPr>
      <w:bookmarkStart w:id="89" w:name="_Toc46694342"/>
      <w:bookmarkStart w:id="90" w:name="_Toc46695537"/>
      <w:bookmarkStart w:id="91" w:name="_Toc21263"/>
      <w:bookmarkStart w:id="92" w:name="_Toc11450"/>
      <w:bookmarkStart w:id="93" w:name="_Toc2452"/>
      <w:bookmarkStart w:id="94" w:name="_Toc13858"/>
      <w:bookmarkStart w:id="95" w:name="_Toc30835"/>
      <w:bookmarkStart w:id="96" w:name="_Toc49260616"/>
      <w:bookmarkStart w:id="97" w:name="_Toc49264983"/>
      <w:bookmarkStart w:id="98" w:name="_Toc96701343"/>
      <w:r>
        <w:rPr>
          <w:rFonts w:hint="eastAsia"/>
        </w:rPr>
        <w:lastRenderedPageBreak/>
        <w:t>建设</w:t>
      </w:r>
      <w:bookmarkEnd w:id="89"/>
      <w:bookmarkEnd w:id="90"/>
      <w:bookmarkEnd w:id="91"/>
      <w:bookmarkEnd w:id="92"/>
      <w:bookmarkEnd w:id="93"/>
      <w:bookmarkEnd w:id="94"/>
      <w:bookmarkEnd w:id="95"/>
      <w:bookmarkEnd w:id="96"/>
      <w:bookmarkEnd w:id="97"/>
      <w:bookmarkEnd w:id="98"/>
    </w:p>
    <w:p w14:paraId="4BA27B39" w14:textId="0DC42568" w:rsidR="007455DC" w:rsidRDefault="007455DC" w:rsidP="00D92408">
      <w:pPr>
        <w:pStyle w:val="affe"/>
        <w:spacing w:before="156" w:after="156"/>
      </w:pPr>
      <w:r>
        <w:rPr>
          <w:rFonts w:hint="eastAsia"/>
        </w:rPr>
        <w:t>场地平整，保持不超过20cm高的均匀草层，不得使用喷灌设备，不能对气象观测场的观测记录造成影响。</w:t>
      </w:r>
    </w:p>
    <w:p w14:paraId="335E1280" w14:textId="2F8570C1" w:rsidR="007455DC" w:rsidRDefault="007455DC" w:rsidP="00CB4F78">
      <w:pPr>
        <w:pStyle w:val="affe"/>
        <w:spacing w:before="156" w:after="156"/>
      </w:pPr>
      <w:r>
        <w:rPr>
          <w:rFonts w:hint="eastAsia"/>
        </w:rPr>
        <w:t>场内铺设30</w:t>
      </w:r>
      <w:r w:rsidR="006E448B">
        <w:t>cm</w:t>
      </w:r>
      <w:r>
        <w:rPr>
          <w:rFonts w:hint="eastAsia"/>
        </w:rPr>
        <w:t>～50cm宽的小路。</w:t>
      </w:r>
    </w:p>
    <w:p w14:paraId="36D8339F" w14:textId="1016C7F2" w:rsidR="006E448B" w:rsidRDefault="007455DC" w:rsidP="00CB4F78">
      <w:pPr>
        <w:pStyle w:val="affe"/>
        <w:spacing w:before="156" w:after="156"/>
      </w:pPr>
      <w:r>
        <w:rPr>
          <w:rFonts w:hint="eastAsia"/>
        </w:rPr>
        <w:t>观测场四周设置约1.2m高的稀疏围栏，围栏不宜采用反光材料。</w:t>
      </w:r>
      <w:bookmarkStart w:id="99" w:name="_Toc46694343"/>
      <w:bookmarkStart w:id="100" w:name="_Toc46695538"/>
      <w:bookmarkStart w:id="101" w:name="_Toc10771"/>
      <w:bookmarkStart w:id="102" w:name="_Toc20909"/>
      <w:bookmarkStart w:id="103" w:name="_Toc17590"/>
      <w:bookmarkStart w:id="104" w:name="_Toc2410"/>
      <w:bookmarkStart w:id="105" w:name="_Toc27727"/>
      <w:bookmarkStart w:id="106" w:name="_Toc49260617"/>
      <w:bookmarkStart w:id="107" w:name="_Toc49264984"/>
      <w:bookmarkEnd w:id="99"/>
    </w:p>
    <w:p w14:paraId="68BA7753" w14:textId="0886CFA2" w:rsidR="007455DC" w:rsidRDefault="007455DC" w:rsidP="006E448B">
      <w:pPr>
        <w:pStyle w:val="affc"/>
        <w:spacing w:before="312" w:after="312"/>
      </w:pPr>
      <w:bookmarkStart w:id="108" w:name="_Toc96701344"/>
      <w:bookmarkStart w:id="109" w:name="_Toc97133259"/>
      <w:r>
        <w:rPr>
          <w:rFonts w:hint="eastAsia"/>
        </w:rPr>
        <w:t>观测内容要求</w:t>
      </w:r>
      <w:bookmarkEnd w:id="100"/>
      <w:bookmarkEnd w:id="101"/>
      <w:bookmarkEnd w:id="102"/>
      <w:bookmarkEnd w:id="103"/>
      <w:bookmarkEnd w:id="104"/>
      <w:bookmarkEnd w:id="105"/>
      <w:bookmarkEnd w:id="106"/>
      <w:bookmarkEnd w:id="107"/>
      <w:bookmarkEnd w:id="108"/>
      <w:bookmarkEnd w:id="109"/>
    </w:p>
    <w:p w14:paraId="615F34EC" w14:textId="77496544" w:rsidR="007455DC" w:rsidRPr="00B33C49" w:rsidRDefault="006E448B" w:rsidP="006E448B">
      <w:pPr>
        <w:pStyle w:val="affd"/>
        <w:spacing w:before="156" w:after="156"/>
      </w:pPr>
      <w:bookmarkStart w:id="110" w:name="_Toc49260619"/>
      <w:bookmarkStart w:id="111" w:name="_Toc96701345"/>
      <w:r>
        <w:rPr>
          <w:rFonts w:hint="eastAsia"/>
        </w:rPr>
        <w:t>人工观测</w:t>
      </w:r>
      <w:r w:rsidR="007455DC" w:rsidRPr="00B33C49">
        <w:rPr>
          <w:rFonts w:hint="eastAsia"/>
        </w:rPr>
        <w:t>必选</w:t>
      </w:r>
      <w:bookmarkEnd w:id="110"/>
      <w:r>
        <w:rPr>
          <w:rFonts w:hint="eastAsia"/>
        </w:rPr>
        <w:t>气象要素</w:t>
      </w:r>
      <w:bookmarkEnd w:id="111"/>
    </w:p>
    <w:p w14:paraId="1C7E2EC2" w14:textId="48CF8FC5" w:rsidR="007455DC" w:rsidRPr="008863D9" w:rsidRDefault="006E448B" w:rsidP="007455DC">
      <w:pPr>
        <w:pStyle w:val="afffffffffffb"/>
      </w:pPr>
      <w:r>
        <w:rPr>
          <w:rFonts w:hint="eastAsia"/>
        </w:rPr>
        <w:t>气温</w:t>
      </w:r>
      <w:r w:rsidR="007455DC">
        <w:rPr>
          <w:rFonts w:hint="eastAsia"/>
        </w:rPr>
        <w:t>、最高气温、最低</w:t>
      </w:r>
      <w:r w:rsidR="007455DC" w:rsidRPr="008863D9">
        <w:rPr>
          <w:rFonts w:hint="eastAsia"/>
        </w:rPr>
        <w:t>气温、相对湿度、降水</w:t>
      </w:r>
      <w:r>
        <w:rPr>
          <w:rFonts w:hint="eastAsia"/>
        </w:rPr>
        <w:t>量</w:t>
      </w:r>
      <w:r w:rsidR="007455DC" w:rsidRPr="008863D9">
        <w:rPr>
          <w:rFonts w:hint="eastAsia"/>
        </w:rPr>
        <w:t>、风向</w:t>
      </w:r>
      <w:r>
        <w:rPr>
          <w:rFonts w:hint="eastAsia"/>
        </w:rPr>
        <w:t>、</w:t>
      </w:r>
      <w:r w:rsidR="007455DC" w:rsidRPr="008863D9">
        <w:rPr>
          <w:rFonts w:hint="eastAsia"/>
        </w:rPr>
        <w:t>风速。</w:t>
      </w:r>
    </w:p>
    <w:p w14:paraId="2FD486F8" w14:textId="6762230A" w:rsidR="007455DC" w:rsidRPr="00B33C49" w:rsidRDefault="006E448B" w:rsidP="006E448B">
      <w:pPr>
        <w:pStyle w:val="affd"/>
        <w:spacing w:before="156" w:after="156"/>
      </w:pPr>
      <w:bookmarkStart w:id="112" w:name="_Toc49260620"/>
      <w:bookmarkStart w:id="113" w:name="_Toc96701346"/>
      <w:r>
        <w:rPr>
          <w:rFonts w:hint="eastAsia"/>
        </w:rPr>
        <w:t>人工观测</w:t>
      </w:r>
      <w:r w:rsidR="007455DC" w:rsidRPr="00B33C49">
        <w:rPr>
          <w:rFonts w:hint="eastAsia"/>
        </w:rPr>
        <w:t>可选</w:t>
      </w:r>
      <w:bookmarkEnd w:id="112"/>
      <w:r>
        <w:rPr>
          <w:rFonts w:hint="eastAsia"/>
        </w:rPr>
        <w:t>气象要素</w:t>
      </w:r>
      <w:bookmarkEnd w:id="113"/>
    </w:p>
    <w:p w14:paraId="074A9E4E" w14:textId="5752C945" w:rsidR="007455DC" w:rsidRPr="00A715AA" w:rsidRDefault="007455DC" w:rsidP="007455DC">
      <w:pPr>
        <w:pStyle w:val="afffffffffffb"/>
      </w:pPr>
      <w:r>
        <w:rPr>
          <w:rFonts w:hint="eastAsia"/>
        </w:rPr>
        <w:t>地温、日照</w:t>
      </w:r>
      <w:r w:rsidR="006E448B">
        <w:rPr>
          <w:rFonts w:hint="eastAsia"/>
        </w:rPr>
        <w:t>时数</w:t>
      </w:r>
      <w:r>
        <w:rPr>
          <w:rFonts w:hint="eastAsia"/>
        </w:rPr>
        <w:t>。</w:t>
      </w:r>
    </w:p>
    <w:p w14:paraId="54A7D161" w14:textId="19039A10" w:rsidR="007455DC" w:rsidRDefault="007455DC" w:rsidP="006E448B">
      <w:pPr>
        <w:pStyle w:val="affd"/>
        <w:spacing w:before="156" w:after="156"/>
      </w:pPr>
      <w:bookmarkStart w:id="114" w:name="_Toc46695540"/>
      <w:bookmarkStart w:id="115" w:name="_Toc18545"/>
      <w:bookmarkStart w:id="116" w:name="_Toc17944"/>
      <w:bookmarkStart w:id="117" w:name="_Toc10981"/>
      <w:bookmarkStart w:id="118" w:name="_Toc11619"/>
      <w:bookmarkStart w:id="119" w:name="_Toc732"/>
      <w:bookmarkStart w:id="120" w:name="_Toc49260621"/>
      <w:bookmarkStart w:id="121" w:name="_Toc49264986"/>
      <w:bookmarkStart w:id="122" w:name="_Toc96701347"/>
      <w:r w:rsidRPr="00B33C49">
        <w:rPr>
          <w:rFonts w:hint="eastAsia"/>
        </w:rPr>
        <w:t>自动观测</w:t>
      </w:r>
      <w:bookmarkEnd w:id="114"/>
      <w:bookmarkEnd w:id="115"/>
      <w:bookmarkEnd w:id="116"/>
      <w:bookmarkEnd w:id="117"/>
      <w:bookmarkEnd w:id="118"/>
      <w:bookmarkEnd w:id="119"/>
      <w:bookmarkEnd w:id="120"/>
      <w:bookmarkEnd w:id="121"/>
      <w:r w:rsidR="006E448B">
        <w:rPr>
          <w:rFonts w:hint="eastAsia"/>
        </w:rPr>
        <w:t>气象要素</w:t>
      </w:r>
      <w:bookmarkEnd w:id="122"/>
    </w:p>
    <w:p w14:paraId="51885824" w14:textId="0EFE15E1" w:rsidR="007455DC" w:rsidRDefault="006E448B" w:rsidP="007455DC">
      <w:pPr>
        <w:pStyle w:val="afffffffffffb"/>
      </w:pPr>
      <w:r>
        <w:rPr>
          <w:rFonts w:hint="eastAsia"/>
        </w:rPr>
        <w:t>气温</w:t>
      </w:r>
      <w:r w:rsidR="007455DC">
        <w:rPr>
          <w:rFonts w:hint="eastAsia"/>
        </w:rPr>
        <w:t>、相对湿度、风向</w:t>
      </w:r>
      <w:r>
        <w:rPr>
          <w:rFonts w:hint="eastAsia"/>
        </w:rPr>
        <w:t>、</w:t>
      </w:r>
      <w:r w:rsidR="007455DC">
        <w:rPr>
          <w:rFonts w:hint="eastAsia"/>
        </w:rPr>
        <w:t>风速、降水量、气压。</w:t>
      </w:r>
    </w:p>
    <w:p w14:paraId="76AA5124" w14:textId="7E8EB86B" w:rsidR="007455DC" w:rsidRDefault="007455DC" w:rsidP="00816448">
      <w:pPr>
        <w:pStyle w:val="affc"/>
        <w:spacing w:before="312" w:after="312"/>
      </w:pPr>
      <w:bookmarkStart w:id="123" w:name="_Toc46695542"/>
      <w:bookmarkStart w:id="124" w:name="_Toc21408"/>
      <w:bookmarkStart w:id="125" w:name="_Toc27757"/>
      <w:bookmarkStart w:id="126" w:name="_Toc14465"/>
      <w:bookmarkStart w:id="127" w:name="_Toc10546"/>
      <w:bookmarkStart w:id="128" w:name="_Toc25700"/>
      <w:bookmarkStart w:id="129" w:name="_Toc49260622"/>
      <w:bookmarkStart w:id="130" w:name="_Toc49264987"/>
      <w:bookmarkStart w:id="131" w:name="_Toc96701348"/>
      <w:bookmarkStart w:id="132" w:name="_Toc97133260"/>
      <w:r>
        <w:rPr>
          <w:rFonts w:hint="eastAsia"/>
        </w:rPr>
        <w:t>观测仪器与设备</w:t>
      </w:r>
      <w:bookmarkEnd w:id="123"/>
      <w:bookmarkEnd w:id="124"/>
      <w:bookmarkEnd w:id="125"/>
      <w:bookmarkEnd w:id="126"/>
      <w:bookmarkEnd w:id="127"/>
      <w:bookmarkEnd w:id="128"/>
      <w:bookmarkEnd w:id="129"/>
      <w:bookmarkEnd w:id="130"/>
      <w:bookmarkEnd w:id="131"/>
      <w:bookmarkEnd w:id="132"/>
    </w:p>
    <w:p w14:paraId="7EF7B9C6" w14:textId="53109DAE" w:rsidR="007455DC" w:rsidRDefault="007455DC" w:rsidP="00CB4F78">
      <w:pPr>
        <w:pStyle w:val="affd"/>
        <w:spacing w:before="156" w:after="156"/>
      </w:pPr>
      <w:bookmarkStart w:id="133" w:name="_Toc46695543"/>
      <w:bookmarkStart w:id="134" w:name="_Toc19170"/>
      <w:bookmarkStart w:id="135" w:name="_Toc5944"/>
      <w:bookmarkStart w:id="136" w:name="_Toc29449"/>
      <w:bookmarkStart w:id="137" w:name="_Toc11074"/>
      <w:bookmarkStart w:id="138" w:name="_Toc2037"/>
      <w:bookmarkStart w:id="139" w:name="_Toc49260623"/>
      <w:bookmarkStart w:id="140" w:name="_Toc49264988"/>
      <w:r>
        <w:rPr>
          <w:rFonts w:hint="eastAsia"/>
        </w:rPr>
        <w:t>人工观测设备</w:t>
      </w:r>
      <w:bookmarkEnd w:id="133"/>
      <w:bookmarkEnd w:id="134"/>
      <w:bookmarkEnd w:id="135"/>
      <w:bookmarkEnd w:id="136"/>
      <w:bookmarkEnd w:id="137"/>
      <w:bookmarkEnd w:id="138"/>
      <w:bookmarkEnd w:id="139"/>
      <w:bookmarkEnd w:id="140"/>
    </w:p>
    <w:p w14:paraId="009EF01F" w14:textId="77777777" w:rsidR="007455DC" w:rsidRPr="00F7697F" w:rsidRDefault="007455DC" w:rsidP="007455DC">
      <w:pPr>
        <w:pStyle w:val="afffffffffffd"/>
        <w:spacing w:before="156" w:after="156"/>
      </w:pPr>
      <w:bookmarkStart w:id="141" w:name="_Toc16197"/>
      <w:bookmarkStart w:id="142" w:name="_Toc15097"/>
      <w:bookmarkStart w:id="143" w:name="_Toc49260624"/>
      <w:bookmarkStart w:id="144" w:name="_Toc49264989"/>
      <w:r w:rsidRPr="00F7697F">
        <w:rPr>
          <w:rFonts w:hint="eastAsia"/>
        </w:rPr>
        <w:t>6.1.1</w:t>
      </w:r>
      <w:r>
        <w:rPr>
          <w:rFonts w:hint="eastAsia"/>
          <w:szCs w:val="22"/>
        </w:rPr>
        <w:t xml:space="preserve">　</w:t>
      </w:r>
      <w:r w:rsidRPr="00F7697F">
        <w:rPr>
          <w:rFonts w:hint="eastAsia"/>
        </w:rPr>
        <w:t>必选项目设备</w:t>
      </w:r>
      <w:bookmarkEnd w:id="141"/>
      <w:bookmarkEnd w:id="142"/>
      <w:bookmarkEnd w:id="143"/>
      <w:bookmarkEnd w:id="144"/>
    </w:p>
    <w:p w14:paraId="6C6E8D3B" w14:textId="77777777" w:rsidR="007455DC" w:rsidRPr="002A651B" w:rsidRDefault="007455DC" w:rsidP="007455DC">
      <w:pPr>
        <w:pStyle w:val="afffffffffffb"/>
      </w:pPr>
      <w:r w:rsidRPr="002A651B">
        <w:rPr>
          <w:rFonts w:hint="eastAsia"/>
        </w:rPr>
        <w:t>干球温度计、湿球温度计、最高气温计、最低气温计、雨量桶、手持式风向风速仪。</w:t>
      </w:r>
    </w:p>
    <w:p w14:paraId="682D0492" w14:textId="77777777" w:rsidR="007455DC" w:rsidRPr="00F7697F" w:rsidRDefault="007455DC" w:rsidP="007455DC">
      <w:pPr>
        <w:pStyle w:val="afffffffffffd"/>
        <w:spacing w:before="156" w:after="156"/>
      </w:pPr>
      <w:bookmarkStart w:id="145" w:name="_Toc1171"/>
      <w:bookmarkStart w:id="146" w:name="_Toc9779"/>
      <w:bookmarkStart w:id="147" w:name="_Toc49260625"/>
      <w:bookmarkStart w:id="148" w:name="_Toc49264990"/>
      <w:r w:rsidRPr="00F7697F">
        <w:rPr>
          <w:rFonts w:hint="eastAsia"/>
        </w:rPr>
        <w:t>6.1.2</w:t>
      </w:r>
      <w:r>
        <w:rPr>
          <w:rFonts w:hint="eastAsia"/>
          <w:szCs w:val="22"/>
        </w:rPr>
        <w:t xml:space="preserve">　</w:t>
      </w:r>
      <w:r w:rsidRPr="00F7697F">
        <w:rPr>
          <w:rFonts w:hint="eastAsia"/>
        </w:rPr>
        <w:t>可选项目设备</w:t>
      </w:r>
      <w:bookmarkEnd w:id="145"/>
      <w:bookmarkEnd w:id="146"/>
      <w:bookmarkEnd w:id="147"/>
      <w:bookmarkEnd w:id="148"/>
    </w:p>
    <w:p w14:paraId="22154F40" w14:textId="33281756" w:rsidR="007455DC" w:rsidRPr="002A651B" w:rsidRDefault="007455DC" w:rsidP="007455DC">
      <w:pPr>
        <w:pStyle w:val="afffffffffffb"/>
      </w:pPr>
      <w:r w:rsidRPr="002A651B">
        <w:rPr>
          <w:rFonts w:hint="eastAsia"/>
        </w:rPr>
        <w:t>暗桶式日照计、地面温度表、地面最高温度表、地面最低温度表。</w:t>
      </w:r>
    </w:p>
    <w:p w14:paraId="268E078B" w14:textId="5C1C2ACA" w:rsidR="007455DC" w:rsidRDefault="007455DC" w:rsidP="00CB4F78">
      <w:pPr>
        <w:pStyle w:val="affd"/>
        <w:spacing w:before="156" w:after="156"/>
      </w:pPr>
      <w:bookmarkStart w:id="149" w:name="_Toc46695544"/>
      <w:bookmarkStart w:id="150" w:name="_Toc11162"/>
      <w:bookmarkStart w:id="151" w:name="_Toc19240"/>
      <w:bookmarkStart w:id="152" w:name="_Toc13526"/>
      <w:bookmarkStart w:id="153" w:name="_Toc215"/>
      <w:bookmarkStart w:id="154" w:name="_Toc32611"/>
      <w:bookmarkStart w:id="155" w:name="_Toc49260626"/>
      <w:bookmarkStart w:id="156" w:name="_Toc49264991"/>
      <w:r>
        <w:rPr>
          <w:rFonts w:hint="eastAsia"/>
        </w:rPr>
        <w:t>自动观测仪器</w:t>
      </w:r>
      <w:bookmarkEnd w:id="149"/>
      <w:bookmarkEnd w:id="150"/>
      <w:bookmarkEnd w:id="151"/>
      <w:bookmarkEnd w:id="152"/>
      <w:bookmarkEnd w:id="153"/>
      <w:bookmarkEnd w:id="154"/>
      <w:bookmarkEnd w:id="155"/>
      <w:bookmarkEnd w:id="156"/>
    </w:p>
    <w:p w14:paraId="31C4294D" w14:textId="04B74D8C" w:rsidR="007455DC" w:rsidRPr="002A651B" w:rsidRDefault="007455DC" w:rsidP="007455DC">
      <w:pPr>
        <w:pStyle w:val="afffffffffffb"/>
      </w:pPr>
      <w:r w:rsidRPr="002A651B">
        <w:rPr>
          <w:rFonts w:hint="eastAsia"/>
        </w:rPr>
        <w:t>地面自动气象站，包含温度传感器、湿度传感器、风向风速传感器、自动雨量传感器，气压传感器以及数据采集器、</w:t>
      </w:r>
      <w:r w:rsidR="00FE0719">
        <w:rPr>
          <w:rFonts w:hint="eastAsia"/>
        </w:rPr>
        <w:t>太阳能供电系统及</w:t>
      </w:r>
      <w:r w:rsidRPr="002A651B">
        <w:rPr>
          <w:rFonts w:hint="eastAsia"/>
        </w:rPr>
        <w:t>数据通讯模块。</w:t>
      </w:r>
    </w:p>
    <w:p w14:paraId="4D714597" w14:textId="2940782C" w:rsidR="007455DC" w:rsidRDefault="007455DC" w:rsidP="00CB4F78">
      <w:pPr>
        <w:pStyle w:val="affd"/>
        <w:spacing w:before="156" w:after="156"/>
      </w:pPr>
      <w:bookmarkStart w:id="157" w:name="_Toc46695545"/>
      <w:bookmarkStart w:id="158" w:name="_Toc9767"/>
      <w:bookmarkStart w:id="159" w:name="_Toc24465"/>
      <w:bookmarkStart w:id="160" w:name="_Toc13105"/>
      <w:bookmarkStart w:id="161" w:name="_Toc30451"/>
      <w:bookmarkStart w:id="162" w:name="_Toc27690"/>
      <w:bookmarkStart w:id="163" w:name="_Toc49260627"/>
      <w:bookmarkStart w:id="164" w:name="_Toc49264992"/>
      <w:r>
        <w:rPr>
          <w:rFonts w:hint="eastAsia"/>
        </w:rPr>
        <w:t>辅助设备</w:t>
      </w:r>
      <w:bookmarkEnd w:id="157"/>
      <w:bookmarkEnd w:id="158"/>
      <w:bookmarkEnd w:id="159"/>
      <w:bookmarkEnd w:id="160"/>
      <w:bookmarkEnd w:id="161"/>
      <w:bookmarkEnd w:id="162"/>
      <w:bookmarkEnd w:id="163"/>
      <w:bookmarkEnd w:id="164"/>
    </w:p>
    <w:p w14:paraId="0D878ACC" w14:textId="01B08E1A" w:rsidR="007455DC" w:rsidRPr="002A651B" w:rsidRDefault="007455DC" w:rsidP="00CB4F78">
      <w:pPr>
        <w:pStyle w:val="affffb"/>
        <w:ind w:firstLine="420"/>
      </w:pPr>
      <w:r w:rsidRPr="002A651B">
        <w:rPr>
          <w:rFonts w:hint="eastAsia"/>
        </w:rPr>
        <w:t>百叶箱、</w:t>
      </w:r>
      <w:r w:rsidR="00FE0719">
        <w:rPr>
          <w:rFonts w:hint="eastAsia"/>
        </w:rPr>
        <w:t>风杆</w:t>
      </w:r>
      <w:r>
        <w:rPr>
          <w:rFonts w:hint="eastAsia"/>
        </w:rPr>
        <w:t>、电子显示屏</w:t>
      </w:r>
      <w:r w:rsidRPr="002A651B">
        <w:rPr>
          <w:rFonts w:hint="eastAsia"/>
        </w:rPr>
        <w:t>。</w:t>
      </w:r>
    </w:p>
    <w:p w14:paraId="7314E422" w14:textId="42BF7D74" w:rsidR="00CB4F78" w:rsidRPr="00CB4F78" w:rsidRDefault="00CB4F78" w:rsidP="00CB4F78">
      <w:pPr>
        <w:pStyle w:val="affd"/>
        <w:spacing w:before="156" w:after="156"/>
      </w:pPr>
      <w:r>
        <w:rPr>
          <w:rFonts w:hint="eastAsia"/>
        </w:rPr>
        <w:t>其他</w:t>
      </w:r>
    </w:p>
    <w:p w14:paraId="23E47EE4" w14:textId="637F31A1" w:rsidR="007455DC" w:rsidRPr="00115E20" w:rsidRDefault="007455DC" w:rsidP="00CB4F78">
      <w:pPr>
        <w:pStyle w:val="affffb"/>
        <w:ind w:firstLine="420"/>
      </w:pPr>
      <w:r w:rsidRPr="002A651B">
        <w:rPr>
          <w:rFonts w:hint="eastAsia"/>
        </w:rPr>
        <w:t>所装气象仪器与设备</w:t>
      </w:r>
      <w:r w:rsidR="005E7675">
        <w:rPr>
          <w:rFonts w:hint="eastAsia"/>
        </w:rPr>
        <w:t>的主体型号</w:t>
      </w:r>
      <w:r>
        <w:rPr>
          <w:rFonts w:hint="eastAsia"/>
        </w:rPr>
        <w:t>应取得</w:t>
      </w:r>
      <w:r w:rsidRPr="002A651B">
        <w:rPr>
          <w:rFonts w:hint="eastAsia"/>
        </w:rPr>
        <w:t>气象局颁发的</w:t>
      </w:r>
      <w:r w:rsidR="00CB4F78">
        <w:rPr>
          <w:rFonts w:hint="eastAsia"/>
        </w:rPr>
        <w:t>《气象专用技术装备使用许可证》</w:t>
      </w:r>
      <w:r w:rsidRPr="00115E20">
        <w:rPr>
          <w:rFonts w:hint="eastAsia"/>
        </w:rPr>
        <w:t>。</w:t>
      </w:r>
    </w:p>
    <w:p w14:paraId="0FE4AEF2" w14:textId="5718BAF1" w:rsidR="007455DC" w:rsidRPr="00115E20" w:rsidRDefault="007455DC" w:rsidP="00816448">
      <w:pPr>
        <w:pStyle w:val="affc"/>
        <w:spacing w:before="312" w:after="312"/>
      </w:pPr>
      <w:bookmarkStart w:id="165" w:name="_Toc46695546"/>
      <w:bookmarkStart w:id="166" w:name="_Toc20433"/>
      <w:bookmarkStart w:id="167" w:name="_Toc27156"/>
      <w:bookmarkStart w:id="168" w:name="_Toc25871"/>
      <w:bookmarkStart w:id="169" w:name="_Toc9622"/>
      <w:bookmarkStart w:id="170" w:name="_Toc8703"/>
      <w:bookmarkStart w:id="171" w:name="_Toc49260628"/>
      <w:bookmarkStart w:id="172" w:name="_Toc49264993"/>
      <w:bookmarkStart w:id="173" w:name="_Toc96701349"/>
      <w:bookmarkStart w:id="174" w:name="_Toc97133261"/>
      <w:r w:rsidRPr="00115E20">
        <w:rPr>
          <w:rFonts w:hint="eastAsia"/>
        </w:rPr>
        <w:t>观测场仪器布局</w:t>
      </w:r>
      <w:bookmarkEnd w:id="165"/>
      <w:bookmarkEnd w:id="166"/>
      <w:bookmarkEnd w:id="167"/>
      <w:bookmarkEnd w:id="168"/>
      <w:bookmarkEnd w:id="169"/>
      <w:bookmarkEnd w:id="170"/>
      <w:bookmarkEnd w:id="171"/>
      <w:bookmarkEnd w:id="172"/>
      <w:bookmarkEnd w:id="173"/>
      <w:bookmarkEnd w:id="174"/>
    </w:p>
    <w:p w14:paraId="531843A5" w14:textId="77777777" w:rsidR="007455DC" w:rsidRPr="00115E20" w:rsidRDefault="007455DC" w:rsidP="007455DC">
      <w:pPr>
        <w:pStyle w:val="afffffffffffd"/>
        <w:spacing w:before="156" w:after="156"/>
      </w:pPr>
      <w:bookmarkStart w:id="175" w:name="_Toc46695547"/>
      <w:bookmarkStart w:id="176" w:name="_Toc30865"/>
      <w:bookmarkStart w:id="177" w:name="_Toc10755"/>
      <w:bookmarkStart w:id="178" w:name="_Toc8214"/>
      <w:bookmarkStart w:id="179" w:name="_Toc12729"/>
      <w:bookmarkStart w:id="180" w:name="_Toc7285"/>
      <w:bookmarkStart w:id="181" w:name="_Toc49260629"/>
      <w:bookmarkStart w:id="182" w:name="_Toc49264994"/>
      <w:r w:rsidRPr="00115E20">
        <w:rPr>
          <w:rFonts w:hint="eastAsia"/>
        </w:rPr>
        <w:lastRenderedPageBreak/>
        <w:t>7.1</w:t>
      </w:r>
      <w:r w:rsidRPr="00115E20">
        <w:rPr>
          <w:rFonts w:hint="eastAsia"/>
          <w:szCs w:val="22"/>
        </w:rPr>
        <w:t xml:space="preserve">　</w:t>
      </w:r>
      <w:r w:rsidRPr="00115E20">
        <w:rPr>
          <w:rFonts w:hint="eastAsia"/>
        </w:rPr>
        <w:t>仪器布局</w:t>
      </w:r>
      <w:bookmarkEnd w:id="175"/>
      <w:bookmarkEnd w:id="176"/>
      <w:bookmarkEnd w:id="177"/>
      <w:bookmarkEnd w:id="178"/>
      <w:bookmarkEnd w:id="179"/>
      <w:bookmarkEnd w:id="180"/>
      <w:bookmarkEnd w:id="181"/>
      <w:bookmarkEnd w:id="182"/>
    </w:p>
    <w:p w14:paraId="46114AC6" w14:textId="3C5C8DD5" w:rsidR="007455DC" w:rsidRDefault="007455DC" w:rsidP="005E7675">
      <w:pPr>
        <w:pStyle w:val="affffb"/>
        <w:ind w:firstLine="420"/>
        <w:rPr>
          <w:rFonts w:hint="eastAsia"/>
        </w:rPr>
      </w:pPr>
      <w:r>
        <w:rPr>
          <w:rFonts w:hint="eastAsia"/>
        </w:rPr>
        <w:t>观测场内仪器的布局</w:t>
      </w:r>
      <w:r w:rsidR="005E7675">
        <w:rPr>
          <w:rFonts w:hint="eastAsia"/>
        </w:rPr>
        <w:t>按照附录A的规定。</w:t>
      </w:r>
    </w:p>
    <w:p w14:paraId="3CDF6170" w14:textId="63C95B9F" w:rsidR="007455DC" w:rsidRDefault="007455DC" w:rsidP="005E7675">
      <w:pPr>
        <w:pStyle w:val="affc"/>
        <w:spacing w:before="312" w:after="312"/>
      </w:pPr>
      <w:bookmarkStart w:id="183" w:name="_Toc46695549"/>
      <w:bookmarkStart w:id="184" w:name="_Toc2995"/>
      <w:bookmarkStart w:id="185" w:name="_Toc8711"/>
      <w:bookmarkStart w:id="186" w:name="_Toc11848"/>
      <w:bookmarkStart w:id="187" w:name="_Toc10718"/>
      <w:bookmarkStart w:id="188" w:name="_Toc26882"/>
      <w:bookmarkStart w:id="189" w:name="_Toc49260631"/>
      <w:bookmarkStart w:id="190" w:name="_Toc49264996"/>
      <w:bookmarkStart w:id="191" w:name="_Toc96701350"/>
      <w:bookmarkStart w:id="192" w:name="_Toc97133262"/>
      <w:r>
        <w:rPr>
          <w:rFonts w:hint="eastAsia"/>
        </w:rPr>
        <w:t>观测场仪器</w:t>
      </w:r>
      <w:r w:rsidR="009B1646">
        <w:rPr>
          <w:rFonts w:hint="eastAsia"/>
        </w:rPr>
        <w:t>设备</w:t>
      </w:r>
      <w:r>
        <w:rPr>
          <w:rFonts w:hint="eastAsia"/>
        </w:rPr>
        <w:t>的安装</w:t>
      </w:r>
      <w:bookmarkEnd w:id="183"/>
      <w:bookmarkEnd w:id="184"/>
      <w:bookmarkEnd w:id="185"/>
      <w:bookmarkEnd w:id="186"/>
      <w:bookmarkEnd w:id="187"/>
      <w:bookmarkEnd w:id="188"/>
      <w:bookmarkEnd w:id="189"/>
      <w:bookmarkEnd w:id="190"/>
      <w:bookmarkEnd w:id="191"/>
      <w:bookmarkEnd w:id="192"/>
    </w:p>
    <w:p w14:paraId="60A9E020" w14:textId="7F8B0A8A" w:rsidR="007455DC" w:rsidRPr="00A86D5C" w:rsidRDefault="007455DC" w:rsidP="009B1646">
      <w:pPr>
        <w:pStyle w:val="affd"/>
        <w:spacing w:before="156" w:after="156"/>
      </w:pPr>
      <w:bookmarkStart w:id="193" w:name="_Toc46695550"/>
      <w:bookmarkStart w:id="194" w:name="_Toc23798"/>
      <w:bookmarkStart w:id="195" w:name="_Toc5142"/>
      <w:bookmarkStart w:id="196" w:name="_Toc7219"/>
      <w:bookmarkStart w:id="197" w:name="_Toc23005"/>
      <w:bookmarkStart w:id="198" w:name="_Toc16264"/>
      <w:bookmarkStart w:id="199" w:name="_Toc49260632"/>
      <w:bookmarkStart w:id="200" w:name="_Toc49264997"/>
      <w:r w:rsidRPr="00A157DB">
        <w:rPr>
          <w:rFonts w:hint="eastAsia"/>
        </w:rPr>
        <w:t>观测仪器</w:t>
      </w:r>
    </w:p>
    <w:p w14:paraId="70080EAD" w14:textId="77777777" w:rsidR="007455DC" w:rsidRPr="002C7409" w:rsidRDefault="007455DC" w:rsidP="007455DC">
      <w:pPr>
        <w:pStyle w:val="afffffffffffb"/>
      </w:pPr>
      <w:r>
        <w:rPr>
          <w:rFonts w:hint="eastAsia"/>
          <w:szCs w:val="22"/>
        </w:rPr>
        <w:t>自动观测设备和人工观测设备的</w:t>
      </w:r>
      <w:r w:rsidRPr="005A2A91">
        <w:rPr>
          <w:rFonts w:hint="eastAsia"/>
        </w:rPr>
        <w:t>安装高度</w:t>
      </w:r>
      <w:r>
        <w:rPr>
          <w:rFonts w:hint="eastAsia"/>
        </w:rPr>
        <w:t>及要求</w:t>
      </w:r>
      <w:r w:rsidRPr="005A2A91">
        <w:rPr>
          <w:rFonts w:hint="eastAsia"/>
        </w:rPr>
        <w:t>按照GB/T35221-2017中5.4的规定</w:t>
      </w:r>
      <w:r w:rsidRPr="00A86D5C">
        <w:rPr>
          <w:rFonts w:hint="eastAsia"/>
        </w:rPr>
        <w:t>。</w:t>
      </w:r>
    </w:p>
    <w:p w14:paraId="00280800" w14:textId="7880D969" w:rsidR="007455DC" w:rsidRPr="00A86D5C" w:rsidRDefault="007455DC" w:rsidP="009B1646">
      <w:pPr>
        <w:pStyle w:val="affd"/>
        <w:spacing w:before="156" w:after="156"/>
      </w:pPr>
      <w:r w:rsidRPr="00A86D5C">
        <w:rPr>
          <w:rFonts w:hint="eastAsia"/>
        </w:rPr>
        <w:t>百叶箱</w:t>
      </w:r>
      <w:bookmarkEnd w:id="193"/>
      <w:bookmarkEnd w:id="194"/>
      <w:bookmarkEnd w:id="195"/>
      <w:bookmarkEnd w:id="196"/>
      <w:bookmarkEnd w:id="197"/>
      <w:bookmarkEnd w:id="198"/>
      <w:bookmarkEnd w:id="199"/>
      <w:bookmarkEnd w:id="200"/>
    </w:p>
    <w:p w14:paraId="1AC792F0" w14:textId="77777777" w:rsidR="007455DC" w:rsidRPr="00A86D5C" w:rsidRDefault="007455DC" w:rsidP="007455DC">
      <w:pPr>
        <w:pStyle w:val="afffffffffffb"/>
      </w:pPr>
      <w:r w:rsidRPr="00A86D5C">
        <w:rPr>
          <w:rFonts w:hint="eastAsia"/>
        </w:rPr>
        <w:t>百叶箱安装在观测场东西两</w:t>
      </w:r>
      <w:r>
        <w:rPr>
          <w:rFonts w:hint="eastAsia"/>
        </w:rPr>
        <w:t>侧，须预制混凝土基础，基础与地面高度一致，箱门朝北，</w:t>
      </w:r>
      <w:r w:rsidRPr="00A86D5C">
        <w:rPr>
          <w:rFonts w:hint="eastAsia"/>
        </w:rPr>
        <w:t>其中东侧百叶箱为自动观测设备所用，西侧百叶箱为人工观测设备所用。</w:t>
      </w:r>
    </w:p>
    <w:p w14:paraId="755CB7BC" w14:textId="6C397AFB" w:rsidR="007455DC" w:rsidRPr="00A86D5C" w:rsidRDefault="00FE0719" w:rsidP="009B1646">
      <w:pPr>
        <w:pStyle w:val="affd"/>
        <w:spacing w:before="156" w:after="156"/>
      </w:pPr>
      <w:r>
        <w:rPr>
          <w:rFonts w:hint="eastAsia"/>
        </w:rPr>
        <w:t>风杆</w:t>
      </w:r>
    </w:p>
    <w:p w14:paraId="01019885" w14:textId="4DE19CE0" w:rsidR="007455DC" w:rsidRPr="00E57BAA" w:rsidRDefault="00FE0719" w:rsidP="007455DC">
      <w:pPr>
        <w:pStyle w:val="afffffffffffb"/>
        <w:rPr>
          <w:color w:val="000000"/>
        </w:rPr>
      </w:pPr>
      <w:proofErr w:type="gramStart"/>
      <w:r>
        <w:rPr>
          <w:rFonts w:hint="eastAsia"/>
          <w:color w:val="000000"/>
        </w:rPr>
        <w:t>风杆基座</w:t>
      </w:r>
      <w:proofErr w:type="gramEnd"/>
      <w:r>
        <w:rPr>
          <w:rFonts w:hint="eastAsia"/>
          <w:color w:val="000000"/>
        </w:rPr>
        <w:t>安装应符合</w:t>
      </w:r>
      <w:proofErr w:type="gramStart"/>
      <w:r>
        <w:rPr>
          <w:rFonts w:hint="eastAsia"/>
          <w:color w:val="000000"/>
        </w:rPr>
        <w:t>便于风杆放倒</w:t>
      </w:r>
      <w:proofErr w:type="gramEnd"/>
      <w:r>
        <w:rPr>
          <w:rFonts w:hint="eastAsia"/>
          <w:color w:val="000000"/>
        </w:rPr>
        <w:t>维护的原则</w:t>
      </w:r>
      <w:r w:rsidR="007455DC" w:rsidRPr="00E57BAA">
        <w:rPr>
          <w:rFonts w:hint="eastAsia"/>
          <w:color w:val="000000"/>
        </w:rPr>
        <w:t>。</w:t>
      </w:r>
    </w:p>
    <w:p w14:paraId="3544C51D" w14:textId="79AF6CA5" w:rsidR="007455DC" w:rsidRPr="00E57BAA" w:rsidRDefault="007455DC" w:rsidP="009B1646">
      <w:pPr>
        <w:pStyle w:val="affd"/>
        <w:spacing w:before="156" w:after="156"/>
      </w:pPr>
      <w:bookmarkStart w:id="201" w:name="_Toc46695556"/>
      <w:bookmarkStart w:id="202" w:name="_Toc31700"/>
      <w:bookmarkStart w:id="203" w:name="_Toc23153"/>
      <w:bookmarkStart w:id="204" w:name="_Toc815"/>
      <w:bookmarkStart w:id="205" w:name="_Toc23344"/>
      <w:bookmarkStart w:id="206" w:name="_Toc127"/>
      <w:bookmarkStart w:id="207" w:name="_Toc49260642"/>
      <w:bookmarkStart w:id="208" w:name="_Toc49265007"/>
      <w:r w:rsidRPr="00E57BAA">
        <w:rPr>
          <w:rFonts w:hint="eastAsia"/>
        </w:rPr>
        <w:t>采集器</w:t>
      </w:r>
      <w:bookmarkEnd w:id="201"/>
      <w:bookmarkEnd w:id="202"/>
      <w:bookmarkEnd w:id="203"/>
      <w:bookmarkEnd w:id="204"/>
      <w:bookmarkEnd w:id="205"/>
      <w:bookmarkEnd w:id="206"/>
      <w:bookmarkEnd w:id="207"/>
      <w:bookmarkEnd w:id="208"/>
    </w:p>
    <w:p w14:paraId="2A4AB61D" w14:textId="2F9DA198" w:rsidR="007455DC" w:rsidRDefault="007455DC" w:rsidP="007455DC">
      <w:pPr>
        <w:pStyle w:val="afffffffffffb"/>
        <w:rPr>
          <w:color w:val="FF0000"/>
        </w:rPr>
      </w:pPr>
      <w:r>
        <w:rPr>
          <w:rFonts w:hint="eastAsia"/>
        </w:rPr>
        <w:t>采集器配置专门的机箱悬挂安装</w:t>
      </w:r>
      <w:proofErr w:type="gramStart"/>
      <w:r>
        <w:rPr>
          <w:rFonts w:hint="eastAsia"/>
        </w:rPr>
        <w:t>在风杆底部</w:t>
      </w:r>
      <w:proofErr w:type="gramEnd"/>
      <w:r>
        <w:rPr>
          <w:rFonts w:hint="eastAsia"/>
        </w:rPr>
        <w:t>,各要素传感器信号线通过</w:t>
      </w:r>
      <w:r w:rsidR="00FE0719">
        <w:rPr>
          <w:rFonts w:hint="eastAsia"/>
        </w:rPr>
        <w:t>管线</w:t>
      </w:r>
      <w:r>
        <w:rPr>
          <w:rFonts w:hint="eastAsia"/>
        </w:rPr>
        <w:t>与采集器相连。</w:t>
      </w:r>
    </w:p>
    <w:p w14:paraId="0F394DF1" w14:textId="585705CD" w:rsidR="007455DC" w:rsidRDefault="00FE0719" w:rsidP="009B1646">
      <w:pPr>
        <w:pStyle w:val="affd"/>
        <w:spacing w:before="156" w:after="156"/>
      </w:pPr>
      <w:bookmarkStart w:id="209" w:name="_Toc46695557"/>
      <w:bookmarkStart w:id="210" w:name="_Toc8809"/>
      <w:bookmarkStart w:id="211" w:name="_Toc21915"/>
      <w:bookmarkStart w:id="212" w:name="_Toc11773"/>
      <w:bookmarkStart w:id="213" w:name="_Toc26463"/>
      <w:bookmarkStart w:id="214" w:name="_Toc24497"/>
      <w:bookmarkStart w:id="215" w:name="_Toc49260643"/>
      <w:bookmarkStart w:id="216" w:name="_Toc49265008"/>
      <w:r>
        <w:rPr>
          <w:rFonts w:hint="eastAsia"/>
          <w:szCs w:val="22"/>
        </w:rPr>
        <w:t>电子</w:t>
      </w:r>
      <w:r w:rsidR="007455DC">
        <w:rPr>
          <w:rFonts w:hint="eastAsia"/>
        </w:rPr>
        <w:t>显示屏</w:t>
      </w:r>
      <w:bookmarkEnd w:id="209"/>
      <w:bookmarkEnd w:id="210"/>
      <w:bookmarkEnd w:id="211"/>
      <w:bookmarkEnd w:id="212"/>
      <w:bookmarkEnd w:id="213"/>
      <w:bookmarkEnd w:id="214"/>
      <w:bookmarkEnd w:id="215"/>
      <w:bookmarkEnd w:id="216"/>
    </w:p>
    <w:p w14:paraId="246FD8C0" w14:textId="0DEB8972" w:rsidR="007455DC" w:rsidRDefault="007455DC" w:rsidP="007455DC">
      <w:pPr>
        <w:pStyle w:val="afffffffffffb"/>
        <w:ind w:firstLineChars="0" w:firstLine="0"/>
      </w:pPr>
      <w:r>
        <w:rPr>
          <w:rFonts w:ascii="黑体" w:eastAsia="黑体" w:hAnsi="黑体"/>
        </w:rPr>
        <w:t>8</w:t>
      </w:r>
      <w:r w:rsidRPr="008C5033">
        <w:rPr>
          <w:rFonts w:ascii="黑体" w:eastAsia="黑体" w:hAnsi="黑体"/>
        </w:rPr>
        <w:t>.</w:t>
      </w:r>
      <w:r>
        <w:rPr>
          <w:rFonts w:ascii="黑体" w:eastAsia="黑体" w:hAnsi="黑体" w:hint="eastAsia"/>
        </w:rPr>
        <w:t>5</w:t>
      </w:r>
      <w:r w:rsidRPr="008C5033">
        <w:rPr>
          <w:rFonts w:ascii="黑体" w:eastAsia="黑体" w:hAnsi="黑体"/>
        </w:rPr>
        <w:t>.1</w:t>
      </w:r>
      <w:r w:rsidRPr="008C5033">
        <w:rPr>
          <w:rFonts w:ascii="黑体" w:eastAsia="黑体" w:hAnsi="黑体" w:hint="eastAsia"/>
        </w:rPr>
        <w:t xml:space="preserve">　</w:t>
      </w:r>
      <w:r>
        <w:rPr>
          <w:rFonts w:hint="eastAsia"/>
        </w:rPr>
        <w:t>应</w:t>
      </w:r>
      <w:r w:rsidR="009B1646">
        <w:rPr>
          <w:rFonts w:hint="eastAsia"/>
        </w:rPr>
        <w:t>竖立</w:t>
      </w:r>
      <w:r>
        <w:rPr>
          <w:rFonts w:hint="eastAsia"/>
        </w:rPr>
        <w:t>一块LED电子显示屏，显示屏尺寸</w:t>
      </w:r>
      <w:r w:rsidR="00FE0719">
        <w:rPr>
          <w:rFonts w:hint="eastAsia"/>
        </w:rPr>
        <w:t>不小于</w:t>
      </w:r>
      <w:r>
        <w:rPr>
          <w:rFonts w:hint="eastAsia"/>
        </w:rPr>
        <w:t>45cm</w:t>
      </w:r>
      <w:r w:rsidR="00FE0719">
        <w:rPr>
          <w:rFonts w:hint="eastAsia"/>
        </w:rPr>
        <w:t>（高）</w:t>
      </w:r>
      <w:r>
        <w:rPr>
          <w:rFonts w:hint="eastAsia"/>
        </w:rPr>
        <w:t>×80cm</w:t>
      </w:r>
      <w:r w:rsidR="00FE0719">
        <w:rPr>
          <w:rFonts w:hint="eastAsia"/>
        </w:rPr>
        <w:t>（宽），显示屏底边距地面高度不低于2</w:t>
      </w:r>
      <w:r w:rsidR="00FE0719">
        <w:t>m</w:t>
      </w:r>
      <w:r>
        <w:rPr>
          <w:rFonts w:hint="eastAsia"/>
        </w:rPr>
        <w:t>。</w:t>
      </w:r>
    </w:p>
    <w:p w14:paraId="71DB16CD" w14:textId="4E7970A4" w:rsidR="007455DC" w:rsidRDefault="007455DC" w:rsidP="007455DC">
      <w:pPr>
        <w:pStyle w:val="afffffffffffb"/>
        <w:ind w:firstLineChars="0" w:firstLine="0"/>
      </w:pPr>
      <w:r>
        <w:rPr>
          <w:rFonts w:ascii="黑体" w:eastAsia="黑体" w:hAnsi="黑体"/>
        </w:rPr>
        <w:t>8</w:t>
      </w:r>
      <w:r w:rsidRPr="008C5033">
        <w:rPr>
          <w:rFonts w:ascii="黑体" w:eastAsia="黑体" w:hAnsi="黑体"/>
        </w:rPr>
        <w:t>.</w:t>
      </w:r>
      <w:r>
        <w:rPr>
          <w:rFonts w:ascii="黑体" w:eastAsia="黑体" w:hAnsi="黑体" w:hint="eastAsia"/>
        </w:rPr>
        <w:t>5</w:t>
      </w:r>
      <w:r w:rsidRPr="008C5033">
        <w:rPr>
          <w:rFonts w:ascii="黑体" w:eastAsia="黑体" w:hAnsi="黑体"/>
        </w:rPr>
        <w:t>.</w:t>
      </w:r>
      <w:r>
        <w:rPr>
          <w:rFonts w:ascii="黑体" w:eastAsia="黑体" w:hAnsi="黑体"/>
        </w:rPr>
        <w:t>2</w:t>
      </w:r>
      <w:r w:rsidRPr="008C5033">
        <w:rPr>
          <w:rFonts w:ascii="黑体" w:eastAsia="黑体" w:hAnsi="黑体" w:hint="eastAsia"/>
        </w:rPr>
        <w:t xml:space="preserve">　</w:t>
      </w:r>
      <w:r>
        <w:rPr>
          <w:rFonts w:hint="eastAsia"/>
        </w:rPr>
        <w:t>应具备无线数据接收功能。</w:t>
      </w:r>
    </w:p>
    <w:p w14:paraId="7D069EE2" w14:textId="727367C0" w:rsidR="007455DC" w:rsidRDefault="00FE0719" w:rsidP="009B1646">
      <w:pPr>
        <w:pStyle w:val="affd"/>
        <w:spacing w:before="156" w:after="156"/>
      </w:pPr>
      <w:bookmarkStart w:id="217" w:name="_Toc46695558"/>
      <w:bookmarkStart w:id="218" w:name="_Toc2815"/>
      <w:bookmarkStart w:id="219" w:name="_Toc9997"/>
      <w:bookmarkStart w:id="220" w:name="_Toc4320"/>
      <w:bookmarkStart w:id="221" w:name="_Toc17131"/>
      <w:bookmarkStart w:id="222" w:name="_Toc22494"/>
      <w:bookmarkStart w:id="223" w:name="_Toc49260644"/>
      <w:bookmarkStart w:id="224" w:name="_Toc49265009"/>
      <w:r>
        <w:rPr>
          <w:rFonts w:hint="eastAsia"/>
        </w:rPr>
        <w:t>标识</w:t>
      </w:r>
      <w:r w:rsidR="007455DC">
        <w:rPr>
          <w:rFonts w:hint="eastAsia"/>
        </w:rPr>
        <w:t>牌</w:t>
      </w:r>
      <w:bookmarkEnd w:id="217"/>
      <w:bookmarkEnd w:id="218"/>
      <w:bookmarkEnd w:id="219"/>
      <w:bookmarkEnd w:id="220"/>
      <w:bookmarkEnd w:id="221"/>
      <w:bookmarkEnd w:id="222"/>
      <w:bookmarkEnd w:id="223"/>
      <w:bookmarkEnd w:id="224"/>
    </w:p>
    <w:p w14:paraId="020A359F" w14:textId="030ECADE" w:rsidR="007455DC" w:rsidRPr="00E015C0" w:rsidRDefault="009B1646" w:rsidP="009B1646">
      <w:pPr>
        <w:pStyle w:val="affe"/>
        <w:spacing w:before="156" w:after="156"/>
        <w:rPr>
          <w:rFonts w:hAnsi="黑体"/>
        </w:rPr>
      </w:pPr>
      <w:bookmarkStart w:id="225" w:name="_Toc46695559"/>
      <w:bookmarkStart w:id="226" w:name="_Toc21228"/>
      <w:bookmarkStart w:id="227" w:name="_Toc30105"/>
      <w:bookmarkStart w:id="228" w:name="_Toc24257"/>
      <w:bookmarkStart w:id="229" w:name="_Toc18155"/>
      <w:bookmarkStart w:id="230" w:name="_Toc27259"/>
      <w:bookmarkStart w:id="231" w:name="_Toc49260645"/>
      <w:bookmarkStart w:id="232" w:name="_Toc49265010"/>
      <w:r>
        <w:rPr>
          <w:rFonts w:hAnsi="黑体" w:hint="eastAsia"/>
        </w:rPr>
        <w:t>应在显要位置处布设</w:t>
      </w:r>
      <w:r w:rsidR="007455DC" w:rsidRPr="00E015C0">
        <w:rPr>
          <w:rFonts w:hint="eastAsia"/>
        </w:rPr>
        <w:t>1个</w:t>
      </w:r>
      <w:r w:rsidR="00FE0719">
        <w:rPr>
          <w:rFonts w:hint="eastAsia"/>
        </w:rPr>
        <w:t>标识</w:t>
      </w:r>
      <w:r w:rsidR="007455DC" w:rsidRPr="00E015C0">
        <w:rPr>
          <w:rFonts w:hint="eastAsia"/>
        </w:rPr>
        <w:t>牌，规格为40cm</w:t>
      </w:r>
      <w:r w:rsidR="00FE0719">
        <w:rPr>
          <w:rFonts w:hint="eastAsia"/>
        </w:rPr>
        <w:t>（高）</w:t>
      </w:r>
      <w:r w:rsidR="007455DC" w:rsidRPr="00E015C0">
        <w:rPr>
          <w:rFonts w:hint="eastAsia"/>
        </w:rPr>
        <w:t>×60cm</w:t>
      </w:r>
      <w:r w:rsidR="00FE0719">
        <w:rPr>
          <w:rFonts w:hint="eastAsia"/>
        </w:rPr>
        <w:t>（宽）</w:t>
      </w:r>
      <w:r w:rsidR="007455DC">
        <w:rPr>
          <w:rFonts w:hint="eastAsia"/>
        </w:rPr>
        <w:t>。</w:t>
      </w:r>
    </w:p>
    <w:p w14:paraId="5CB7CF6E" w14:textId="107DF9BF" w:rsidR="007455DC" w:rsidRDefault="007455DC" w:rsidP="009B1646">
      <w:pPr>
        <w:pStyle w:val="affe"/>
        <w:spacing w:before="156" w:after="156"/>
      </w:pPr>
      <w:r w:rsidRPr="00E015C0">
        <w:rPr>
          <w:rFonts w:hint="eastAsia"/>
        </w:rPr>
        <w:t>应标注站点名称、观测场经纬度、海拔高度、建站时间、观测内容等信息。</w:t>
      </w:r>
    </w:p>
    <w:p w14:paraId="4BE2CE15" w14:textId="5D5028B9" w:rsidR="009B1646" w:rsidRPr="009B1646" w:rsidRDefault="009B1646" w:rsidP="009B1646">
      <w:pPr>
        <w:pStyle w:val="affe"/>
        <w:spacing w:before="156" w:after="156"/>
        <w:rPr>
          <w:rFonts w:hint="eastAsia"/>
        </w:rPr>
      </w:pPr>
      <w:r>
        <w:rPr>
          <w:rFonts w:hint="eastAsia"/>
        </w:rPr>
        <w:t>应在仪器显要位置增加仪器标识牌，标注仪器名称。</w:t>
      </w:r>
    </w:p>
    <w:p w14:paraId="129D916C" w14:textId="77777777" w:rsidR="007455DC" w:rsidRDefault="007455DC" w:rsidP="007455DC">
      <w:pPr>
        <w:pStyle w:val="afffffffffffd"/>
        <w:spacing w:before="156" w:after="156"/>
      </w:pPr>
      <w:r>
        <w:rPr>
          <w:rFonts w:hint="eastAsia"/>
        </w:rPr>
        <w:t>8.7</w:t>
      </w:r>
      <w:r>
        <w:rPr>
          <w:rFonts w:hint="eastAsia"/>
          <w:szCs w:val="22"/>
        </w:rPr>
        <w:t xml:space="preserve">　</w:t>
      </w:r>
      <w:r>
        <w:rPr>
          <w:rFonts w:hint="eastAsia"/>
        </w:rPr>
        <w:t>电源系统</w:t>
      </w:r>
      <w:bookmarkEnd w:id="225"/>
      <w:bookmarkEnd w:id="226"/>
      <w:bookmarkEnd w:id="227"/>
      <w:bookmarkEnd w:id="228"/>
      <w:bookmarkEnd w:id="229"/>
      <w:bookmarkEnd w:id="230"/>
      <w:bookmarkEnd w:id="231"/>
      <w:bookmarkEnd w:id="232"/>
    </w:p>
    <w:p w14:paraId="41E09A46" w14:textId="77777777" w:rsidR="007455DC" w:rsidRDefault="007455DC" w:rsidP="007455DC">
      <w:pPr>
        <w:pStyle w:val="afffffffffffb"/>
      </w:pPr>
      <w:r>
        <w:rPr>
          <w:rFonts w:hint="eastAsia"/>
        </w:rPr>
        <w:t>自动观测设备采取太阳能和蓄电池混合供电系统，太阳能板安装</w:t>
      </w:r>
      <w:proofErr w:type="gramStart"/>
      <w:r>
        <w:rPr>
          <w:rFonts w:hint="eastAsia"/>
        </w:rPr>
        <w:t>在风杆中部</w:t>
      </w:r>
      <w:proofErr w:type="gramEnd"/>
      <w:r>
        <w:rPr>
          <w:rFonts w:hint="eastAsia"/>
        </w:rPr>
        <w:t>，蓄电池安装在采集箱内。显示屏采取市电供电，需提供220V交流供电线。</w:t>
      </w:r>
    </w:p>
    <w:p w14:paraId="608B588D" w14:textId="77777777" w:rsidR="007455DC" w:rsidRPr="00E57BAA" w:rsidRDefault="007455DC" w:rsidP="007455DC">
      <w:pPr>
        <w:pStyle w:val="afffffffffffd"/>
        <w:spacing w:before="156" w:after="156"/>
        <w:rPr>
          <w:color w:val="000000"/>
        </w:rPr>
      </w:pPr>
      <w:bookmarkStart w:id="233" w:name="_Toc29229"/>
      <w:bookmarkStart w:id="234" w:name="_Toc19435"/>
      <w:bookmarkStart w:id="235" w:name="_Toc49260646"/>
      <w:bookmarkStart w:id="236" w:name="_Toc49265011"/>
      <w:r w:rsidRPr="00E57BAA">
        <w:rPr>
          <w:rFonts w:hint="eastAsia"/>
          <w:color w:val="000000"/>
        </w:rPr>
        <w:t>8.</w:t>
      </w:r>
      <w:r>
        <w:rPr>
          <w:rFonts w:hint="eastAsia"/>
          <w:color w:val="000000"/>
        </w:rPr>
        <w:t>8</w:t>
      </w:r>
      <w:r>
        <w:rPr>
          <w:rFonts w:hint="eastAsia"/>
          <w:szCs w:val="22"/>
        </w:rPr>
        <w:t xml:space="preserve">　</w:t>
      </w:r>
      <w:r w:rsidRPr="00E57BAA">
        <w:rPr>
          <w:rFonts w:hint="eastAsia"/>
          <w:color w:val="000000"/>
        </w:rPr>
        <w:t>防雷系统</w:t>
      </w:r>
      <w:bookmarkEnd w:id="233"/>
      <w:bookmarkEnd w:id="234"/>
      <w:bookmarkEnd w:id="235"/>
      <w:bookmarkEnd w:id="236"/>
    </w:p>
    <w:p w14:paraId="5CD1135B" w14:textId="6E88772F" w:rsidR="007455DC" w:rsidRPr="00E57BAA" w:rsidRDefault="007455DC" w:rsidP="007455DC">
      <w:pPr>
        <w:pStyle w:val="afffffffffffb"/>
        <w:ind w:firstLineChars="0" w:firstLine="0"/>
        <w:rPr>
          <w:color w:val="000000"/>
        </w:rPr>
      </w:pPr>
      <w:r w:rsidRPr="00E57BAA">
        <w:rPr>
          <w:rFonts w:hint="eastAsia"/>
          <w:color w:val="000000"/>
        </w:rPr>
        <w:t xml:space="preserve">　　观测场内</w:t>
      </w:r>
      <w:r>
        <w:rPr>
          <w:rFonts w:hint="eastAsia"/>
          <w:color w:val="000000"/>
        </w:rPr>
        <w:t>需</w:t>
      </w:r>
      <w:r w:rsidRPr="00E57BAA">
        <w:rPr>
          <w:rFonts w:hint="eastAsia"/>
          <w:color w:val="000000"/>
        </w:rPr>
        <w:t>安装防雷设备</w:t>
      </w:r>
      <w:r>
        <w:rPr>
          <w:rFonts w:hint="eastAsia"/>
          <w:color w:val="000000"/>
        </w:rPr>
        <w:t>，安装要求</w:t>
      </w:r>
      <w:r w:rsidR="007A487D">
        <w:rPr>
          <w:rFonts w:hint="eastAsia"/>
          <w:color w:val="000000"/>
        </w:rPr>
        <w:t>按G</w:t>
      </w:r>
      <w:r w:rsidR="007A487D">
        <w:rPr>
          <w:color w:val="000000"/>
        </w:rPr>
        <w:t>B/T 31162-2014</w:t>
      </w:r>
      <w:r w:rsidRPr="005A2A91">
        <w:rPr>
          <w:rFonts w:hint="eastAsia"/>
        </w:rPr>
        <w:t>的规定</w:t>
      </w:r>
      <w:r w:rsidRPr="00E57BAA">
        <w:rPr>
          <w:rFonts w:hint="eastAsia"/>
          <w:color w:val="000000"/>
        </w:rPr>
        <w:t>。</w:t>
      </w:r>
    </w:p>
    <w:p w14:paraId="5BE066BE" w14:textId="5CBF8512" w:rsidR="007455DC" w:rsidRDefault="00816448" w:rsidP="00816448">
      <w:pPr>
        <w:pStyle w:val="affc"/>
        <w:spacing w:before="312" w:after="312"/>
      </w:pPr>
      <w:bookmarkStart w:id="237" w:name="_Toc96701351"/>
      <w:bookmarkStart w:id="238" w:name="_Toc97133263"/>
      <w:r>
        <w:rPr>
          <w:rFonts w:hint="eastAsia"/>
        </w:rPr>
        <w:t>验收</w:t>
      </w:r>
      <w:bookmarkEnd w:id="237"/>
      <w:bookmarkEnd w:id="238"/>
    </w:p>
    <w:p w14:paraId="3A60E35F" w14:textId="48561C31" w:rsidR="00816448" w:rsidRDefault="00816448" w:rsidP="00816448">
      <w:pPr>
        <w:pStyle w:val="affffb"/>
        <w:ind w:firstLine="420"/>
      </w:pPr>
      <w:r>
        <w:rPr>
          <w:rFonts w:hint="eastAsia"/>
        </w:rPr>
        <w:t>校园气象站完成后应组织或委托第三方进行验收。</w:t>
      </w:r>
    </w:p>
    <w:p w14:paraId="2A845F97" w14:textId="6E592675" w:rsidR="00816448" w:rsidRPr="00816448" w:rsidRDefault="00816448" w:rsidP="00816448">
      <w:pPr>
        <w:pStyle w:val="affc"/>
        <w:spacing w:before="312" w:after="312"/>
      </w:pPr>
      <w:bookmarkStart w:id="239" w:name="_Toc96701352"/>
      <w:bookmarkStart w:id="240" w:name="_Toc97133264"/>
      <w:r>
        <w:rPr>
          <w:rFonts w:hint="eastAsia"/>
        </w:rPr>
        <w:lastRenderedPageBreak/>
        <w:t>巡检</w:t>
      </w:r>
      <w:bookmarkEnd w:id="239"/>
      <w:bookmarkEnd w:id="240"/>
    </w:p>
    <w:p w14:paraId="632EF1BE" w14:textId="58857658" w:rsidR="00816448" w:rsidRDefault="00816448" w:rsidP="00816448">
      <w:pPr>
        <w:pStyle w:val="afffffffffffb"/>
      </w:pPr>
      <w:r>
        <w:rPr>
          <w:rFonts w:hint="eastAsia"/>
        </w:rPr>
        <w:t xml:space="preserve"> 校园气象站应每年至少1次，对各种气象仪器的工作状况进行巡检，可参照G</w:t>
      </w:r>
      <w:r>
        <w:t>B</w:t>
      </w:r>
      <w:r>
        <w:rPr>
          <w:rFonts w:hint="eastAsia"/>
        </w:rPr>
        <w:t>/</w:t>
      </w:r>
      <w:r>
        <w:t xml:space="preserve">T 36742-2018 </w:t>
      </w:r>
      <w:r>
        <w:rPr>
          <w:rFonts w:hint="eastAsia"/>
        </w:rPr>
        <w:t>中附录D。</w:t>
      </w:r>
    </w:p>
    <w:p w14:paraId="200F918B" w14:textId="1AFD0375" w:rsidR="00816448" w:rsidRPr="00816448" w:rsidRDefault="00816448" w:rsidP="007455DC">
      <w:pPr>
        <w:pStyle w:val="afffffffffffb"/>
        <w:ind w:firstLineChars="0" w:firstLine="0"/>
      </w:pPr>
    </w:p>
    <w:p w14:paraId="4AD27B50" w14:textId="77777777" w:rsidR="007455DC" w:rsidRPr="00816448" w:rsidRDefault="007455DC" w:rsidP="007455DC">
      <w:pPr>
        <w:pStyle w:val="afffffffffffb"/>
        <w:ind w:firstLineChars="0" w:firstLine="0"/>
      </w:pPr>
    </w:p>
    <w:p w14:paraId="4284FA11" w14:textId="77777777" w:rsidR="004B3E93" w:rsidRDefault="004B3E93" w:rsidP="002A1260">
      <w:pPr>
        <w:pStyle w:val="affffb"/>
        <w:ind w:firstLine="420"/>
      </w:pPr>
    </w:p>
    <w:p w14:paraId="027A2B82" w14:textId="77777777" w:rsidR="002A1260" w:rsidRDefault="002A1260" w:rsidP="00653FED">
      <w:pPr>
        <w:pStyle w:val="affffb"/>
        <w:ind w:firstLine="420"/>
      </w:pPr>
    </w:p>
    <w:p w14:paraId="23E3B8B9" w14:textId="38BFCAF6" w:rsidR="001D212F" w:rsidRDefault="001D212F" w:rsidP="00E60C63">
      <w:pPr>
        <w:pStyle w:val="affffb"/>
        <w:ind w:firstLine="420"/>
      </w:pPr>
    </w:p>
    <w:p w14:paraId="2AF5C35D" w14:textId="77777777" w:rsidR="0067148D" w:rsidRDefault="0067148D" w:rsidP="00E60C63">
      <w:pPr>
        <w:pStyle w:val="affffb"/>
        <w:ind w:firstLine="420"/>
        <w:sectPr w:rsidR="0067148D" w:rsidSect="00591E27">
          <w:pgSz w:w="11906" w:h="16838" w:code="9"/>
          <w:pgMar w:top="2410" w:right="1134" w:bottom="1134" w:left="1134" w:header="1418" w:footer="1134" w:gutter="284"/>
          <w:pgNumType w:start="1"/>
          <w:cols w:space="425"/>
          <w:formProt w:val="0"/>
          <w:docGrid w:type="lines" w:linePitch="312"/>
        </w:sectPr>
      </w:pPr>
    </w:p>
    <w:p w14:paraId="30DA11F0" w14:textId="513C923C" w:rsidR="0067148D" w:rsidRDefault="0067148D" w:rsidP="0067148D">
      <w:pPr>
        <w:pStyle w:val="af8"/>
        <w:rPr>
          <w:vanish w:val="0"/>
        </w:rPr>
      </w:pPr>
      <w:bookmarkStart w:id="241" w:name="BookMark5"/>
      <w:bookmarkEnd w:id="25"/>
    </w:p>
    <w:p w14:paraId="1BC2E47C" w14:textId="678B133B" w:rsidR="0067148D" w:rsidRDefault="0067148D" w:rsidP="0067148D">
      <w:pPr>
        <w:pStyle w:val="afe"/>
        <w:rPr>
          <w:vanish w:val="0"/>
        </w:rPr>
      </w:pPr>
    </w:p>
    <w:p w14:paraId="5D6DBA4A" w14:textId="3D0650DB" w:rsidR="0067148D" w:rsidRDefault="0067148D" w:rsidP="0067148D">
      <w:pPr>
        <w:pStyle w:val="aff3"/>
        <w:spacing w:before="78" w:after="156"/>
        <w:rPr>
          <w:rFonts w:hint="eastAsia"/>
        </w:rPr>
      </w:pPr>
      <w:r>
        <w:br/>
      </w:r>
      <w:bookmarkStart w:id="242" w:name="_Toc97133265"/>
      <w:r>
        <w:rPr>
          <w:rFonts w:hint="eastAsia"/>
        </w:rPr>
        <w:t>（规范性）</w:t>
      </w:r>
      <w:r>
        <w:br/>
      </w:r>
      <w:r>
        <w:rPr>
          <w:rFonts w:hint="eastAsia"/>
        </w:rPr>
        <w:t>观测场平面布局示意图</w:t>
      </w:r>
      <w:bookmarkEnd w:id="242"/>
    </w:p>
    <w:p w14:paraId="3658C178" w14:textId="35FD5C4F" w:rsidR="0067148D" w:rsidRDefault="0067148D" w:rsidP="0067148D">
      <w:pPr>
        <w:pStyle w:val="affffb"/>
        <w:ind w:firstLine="420"/>
      </w:pPr>
      <w:r>
        <w:rPr>
          <w:rFonts w:hint="eastAsia"/>
        </w:rPr>
        <w:t>图A</w:t>
      </w:r>
      <w:r>
        <w:t xml:space="preserve">.1 </w:t>
      </w:r>
      <w:r>
        <w:rPr>
          <w:rFonts w:hint="eastAsia"/>
        </w:rPr>
        <w:t>规定了校园气象站观测场平面布局图</w:t>
      </w:r>
    </w:p>
    <w:p w14:paraId="539B1770" w14:textId="406531A4" w:rsidR="0067148D" w:rsidRPr="00AA299C" w:rsidRDefault="00AA299C" w:rsidP="0067148D">
      <w:pPr>
        <w:pStyle w:val="affffb"/>
        <w:ind w:firstLine="420"/>
        <w:rPr>
          <w:rFonts w:hint="eastAsia"/>
        </w:rPr>
      </w:pPr>
      <w:r>
        <w:drawing>
          <wp:inline distT="0" distB="0" distL="0" distR="0" wp14:anchorId="052E45E3" wp14:editId="5B3BB8C1">
            <wp:extent cx="5524500" cy="6343650"/>
            <wp:effectExtent l="0" t="0" r="0" b="0"/>
            <wp:docPr id="269"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6343650"/>
                    </a:xfrm>
                    <a:prstGeom prst="rect">
                      <a:avLst/>
                    </a:prstGeom>
                    <a:noFill/>
                  </pic:spPr>
                </pic:pic>
              </a:graphicData>
            </a:graphic>
          </wp:inline>
        </w:drawing>
      </w:r>
    </w:p>
    <w:p w14:paraId="3CF2D91A" w14:textId="3B9EC7C2" w:rsidR="0067148D" w:rsidRPr="0067148D" w:rsidRDefault="00AA299C" w:rsidP="00AA299C">
      <w:pPr>
        <w:pStyle w:val="af9"/>
        <w:spacing w:before="156" w:after="156"/>
        <w:rPr>
          <w:rFonts w:hint="eastAsia"/>
        </w:rPr>
      </w:pPr>
      <w:r>
        <w:rPr>
          <w:rFonts w:hint="eastAsia"/>
        </w:rPr>
        <w:t>校园气象站观测场基本布局图</w:t>
      </w:r>
    </w:p>
    <w:p w14:paraId="26C6D874" w14:textId="2924340C" w:rsidR="0067148D" w:rsidRDefault="0067148D" w:rsidP="0067148D">
      <w:pPr>
        <w:pStyle w:val="affffb"/>
        <w:ind w:firstLine="420"/>
      </w:pPr>
    </w:p>
    <w:p w14:paraId="6CED8361" w14:textId="25BC472A" w:rsidR="0067148D" w:rsidRDefault="0067148D" w:rsidP="0067148D">
      <w:pPr>
        <w:pStyle w:val="affffb"/>
        <w:ind w:firstLine="420"/>
      </w:pPr>
    </w:p>
    <w:p w14:paraId="7290641F" w14:textId="77777777" w:rsidR="00816448" w:rsidRPr="00AA299C" w:rsidRDefault="00816448" w:rsidP="001D212F">
      <w:pPr>
        <w:pStyle w:val="affffb"/>
        <w:ind w:firstLine="420"/>
        <w:sectPr w:rsidR="00816448" w:rsidRPr="00AA299C" w:rsidSect="0067148D">
          <w:pgSz w:w="11906" w:h="16838" w:code="9"/>
          <w:pgMar w:top="2410" w:right="1134" w:bottom="1134" w:left="1134" w:header="1418" w:footer="1134" w:gutter="284"/>
          <w:cols w:space="425"/>
          <w:formProt w:val="0"/>
          <w:docGrid w:type="lines" w:linePitch="312"/>
        </w:sectPr>
      </w:pPr>
      <w:bookmarkStart w:id="243" w:name="BookMark6"/>
      <w:bookmarkEnd w:id="241"/>
    </w:p>
    <w:p w14:paraId="04D63B62" w14:textId="3CEFBD22" w:rsidR="00816448" w:rsidRDefault="00816448" w:rsidP="00816448">
      <w:pPr>
        <w:pStyle w:val="afffff2"/>
        <w:spacing w:before="124" w:after="156"/>
      </w:pPr>
      <w:bookmarkStart w:id="244" w:name="_Toc96701353"/>
      <w:bookmarkStart w:id="245" w:name="_Toc97133266"/>
      <w:r w:rsidRPr="00816448">
        <w:rPr>
          <w:rFonts w:hint="eastAsia"/>
          <w:spacing w:val="105"/>
        </w:rPr>
        <w:lastRenderedPageBreak/>
        <w:t>参考文</w:t>
      </w:r>
      <w:r>
        <w:rPr>
          <w:rFonts w:hint="eastAsia"/>
        </w:rPr>
        <w:t>献</w:t>
      </w:r>
      <w:bookmarkEnd w:id="244"/>
      <w:bookmarkEnd w:id="245"/>
    </w:p>
    <w:p w14:paraId="55F88705" w14:textId="71470986" w:rsidR="00816448" w:rsidRDefault="00816448" w:rsidP="00816448">
      <w:pPr>
        <w:pStyle w:val="afffffffffffb"/>
      </w:pPr>
      <w:r>
        <w:rPr>
          <w:rFonts w:hint="eastAsia"/>
        </w:rPr>
        <w:t>[1]　GB/T　33703</w:t>
      </w:r>
      <w:r w:rsidR="005D4A9E">
        <w:t>-2017</w:t>
      </w:r>
      <w:r>
        <w:rPr>
          <w:rFonts w:hint="eastAsia"/>
        </w:rPr>
        <w:t xml:space="preserve">　自动气象站观测规范</w:t>
      </w:r>
    </w:p>
    <w:p w14:paraId="289992B4" w14:textId="6FEE81CB" w:rsidR="00816448" w:rsidRDefault="00816448" w:rsidP="00816448">
      <w:pPr>
        <w:pStyle w:val="afffffffffffb"/>
      </w:pPr>
      <w:r>
        <w:rPr>
          <w:rFonts w:hint="eastAsia"/>
        </w:rPr>
        <w:t>[2]　GB/T　35226</w:t>
      </w:r>
      <w:r w:rsidR="005D4A9E">
        <w:t>-2017</w:t>
      </w:r>
      <w:r>
        <w:rPr>
          <w:rFonts w:hint="eastAsia"/>
        </w:rPr>
        <w:t xml:space="preserve">　地面气象观测规范　空气温度和湿度</w:t>
      </w:r>
    </w:p>
    <w:p w14:paraId="269DDCC8" w14:textId="7B55E533" w:rsidR="00816448" w:rsidRDefault="00816448" w:rsidP="00816448">
      <w:pPr>
        <w:pStyle w:val="afffffffffffb"/>
      </w:pPr>
      <w:r>
        <w:rPr>
          <w:rFonts w:hint="eastAsia"/>
        </w:rPr>
        <w:t>[</w:t>
      </w:r>
      <w:r w:rsidR="005D4A9E">
        <w:t>3</w:t>
      </w:r>
      <w:r>
        <w:rPr>
          <w:rFonts w:hint="eastAsia"/>
        </w:rPr>
        <w:t>]　GB/T　35227</w:t>
      </w:r>
      <w:r w:rsidR="005D4A9E">
        <w:t>-2017</w:t>
      </w:r>
      <w:r>
        <w:rPr>
          <w:rFonts w:hint="eastAsia"/>
        </w:rPr>
        <w:t xml:space="preserve">　地面气象观测规范　风向和风速　</w:t>
      </w:r>
    </w:p>
    <w:p w14:paraId="112BB2E2" w14:textId="1CC928D4" w:rsidR="00816448" w:rsidRDefault="00816448" w:rsidP="00816448">
      <w:pPr>
        <w:pStyle w:val="afffffffffffb"/>
      </w:pPr>
      <w:r>
        <w:rPr>
          <w:rFonts w:hint="eastAsia"/>
        </w:rPr>
        <w:t>[</w:t>
      </w:r>
      <w:r w:rsidR="005D4A9E">
        <w:t>4</w:t>
      </w:r>
      <w:r>
        <w:rPr>
          <w:rFonts w:hint="eastAsia"/>
        </w:rPr>
        <w:t>]　GB/T　35228</w:t>
      </w:r>
      <w:r w:rsidR="005D4A9E">
        <w:t>-2017</w:t>
      </w:r>
      <w:r>
        <w:rPr>
          <w:rFonts w:hint="eastAsia"/>
        </w:rPr>
        <w:t xml:space="preserve">　地面气象观测规范　降水量</w:t>
      </w:r>
    </w:p>
    <w:p w14:paraId="547A53DA" w14:textId="4D6C97AD" w:rsidR="00816448" w:rsidRDefault="00816448" w:rsidP="00816448">
      <w:pPr>
        <w:pStyle w:val="afffffffffffb"/>
      </w:pPr>
      <w:r>
        <w:rPr>
          <w:rFonts w:hint="eastAsia"/>
        </w:rPr>
        <w:t>[</w:t>
      </w:r>
      <w:r w:rsidR="005D4A9E">
        <w:t>5</w:t>
      </w:r>
      <w:r>
        <w:rPr>
          <w:rFonts w:hint="eastAsia"/>
        </w:rPr>
        <w:t>]　GB/T　35232</w:t>
      </w:r>
      <w:r w:rsidR="005D4A9E">
        <w:t>-2017</w:t>
      </w:r>
      <w:r>
        <w:rPr>
          <w:rFonts w:hint="eastAsia"/>
        </w:rPr>
        <w:t xml:space="preserve">　地面气象观测规范　日照</w:t>
      </w:r>
    </w:p>
    <w:p w14:paraId="73EFC488" w14:textId="3470300C" w:rsidR="00816448" w:rsidRPr="0019752A" w:rsidRDefault="00816448" w:rsidP="00816448">
      <w:pPr>
        <w:pStyle w:val="afffffffffffb"/>
      </w:pPr>
      <w:r>
        <w:rPr>
          <w:rFonts w:hint="eastAsia"/>
        </w:rPr>
        <w:t>[</w:t>
      </w:r>
      <w:r w:rsidR="005D4A9E">
        <w:t>6</w:t>
      </w:r>
      <w:r>
        <w:rPr>
          <w:rFonts w:hint="eastAsia"/>
        </w:rPr>
        <w:t>]　GB/T　35233</w:t>
      </w:r>
      <w:r w:rsidR="005D4A9E">
        <w:t>-2017</w:t>
      </w:r>
      <w:r>
        <w:rPr>
          <w:rFonts w:hint="eastAsia"/>
        </w:rPr>
        <w:t xml:space="preserve">　地面气象观测规范　地温　</w:t>
      </w:r>
    </w:p>
    <w:p w14:paraId="50539CA7" w14:textId="1FC3D330" w:rsidR="00816448" w:rsidRDefault="00816448" w:rsidP="00816448">
      <w:pPr>
        <w:pStyle w:val="afffffffffffb"/>
      </w:pPr>
      <w:r>
        <w:rPr>
          <w:rFonts w:hint="eastAsia"/>
        </w:rPr>
        <w:t>[</w:t>
      </w:r>
      <w:r w:rsidR="005D4A9E">
        <w:t>7</w:t>
      </w:r>
      <w:r>
        <w:rPr>
          <w:rFonts w:hint="eastAsia"/>
        </w:rPr>
        <w:t>]　GB/T　35237</w:t>
      </w:r>
      <w:r w:rsidR="005D4A9E">
        <w:t>-2017</w:t>
      </w:r>
      <w:r>
        <w:rPr>
          <w:rFonts w:hint="eastAsia"/>
        </w:rPr>
        <w:t xml:space="preserve">　地面气象观测规范　自动观测</w:t>
      </w:r>
    </w:p>
    <w:p w14:paraId="3689A371" w14:textId="66AABDD4" w:rsidR="000A0BFB" w:rsidRDefault="000A0BFB" w:rsidP="00816448">
      <w:pPr>
        <w:pStyle w:val="afffffffffffb"/>
        <w:rPr>
          <w:rFonts w:hint="eastAsia"/>
        </w:rPr>
      </w:pPr>
      <w:r>
        <w:rPr>
          <w:rFonts w:hint="eastAsia"/>
        </w:rPr>
        <w:t>[</w:t>
      </w:r>
      <w:r>
        <w:t>8]</w:t>
      </w:r>
      <w:r w:rsidRPr="000A0BFB">
        <w:rPr>
          <w:rFonts w:hint="eastAsia"/>
        </w:rPr>
        <w:t xml:space="preserve"> </w:t>
      </w:r>
      <w:r>
        <w:t xml:space="preserve"> </w:t>
      </w:r>
      <w:r>
        <w:rPr>
          <w:rFonts w:hint="eastAsia"/>
        </w:rPr>
        <w:t>GB/T　3</w:t>
      </w:r>
      <w:r>
        <w:t>1221</w:t>
      </w:r>
      <w:r>
        <w:t>-201</w:t>
      </w:r>
      <w:r>
        <w:t>4</w:t>
      </w:r>
      <w:r>
        <w:rPr>
          <w:rFonts w:hint="eastAsia"/>
        </w:rPr>
        <w:t xml:space="preserve">　</w:t>
      </w:r>
      <w:r>
        <w:rPr>
          <w:rFonts w:hint="eastAsia"/>
        </w:rPr>
        <w:t>气象探测环境保护规范 地面气象观测站</w:t>
      </w:r>
    </w:p>
    <w:p w14:paraId="32AD8743" w14:textId="1401764A" w:rsidR="00816448" w:rsidRDefault="00816448" w:rsidP="00816448">
      <w:pPr>
        <w:pStyle w:val="afffffffffffb"/>
      </w:pPr>
      <w:r>
        <w:rPr>
          <w:rFonts w:hint="eastAsia"/>
        </w:rPr>
        <w:t>[</w:t>
      </w:r>
      <w:r w:rsidR="00E72F76">
        <w:t>9</w:t>
      </w:r>
      <w:r>
        <w:rPr>
          <w:rFonts w:hint="eastAsia"/>
        </w:rPr>
        <w:t xml:space="preserve">]　QX/T　8　气象仪器术语　</w:t>
      </w:r>
    </w:p>
    <w:p w14:paraId="462AF1F3" w14:textId="5611267F" w:rsidR="00816448" w:rsidRDefault="00816448" w:rsidP="00816448">
      <w:pPr>
        <w:pStyle w:val="afffffffffffb"/>
      </w:pPr>
      <w:r>
        <w:rPr>
          <w:rFonts w:hint="eastAsia"/>
        </w:rPr>
        <w:t>[</w:t>
      </w:r>
      <w:r w:rsidR="00E72F76">
        <w:t>10</w:t>
      </w:r>
      <w:r>
        <w:rPr>
          <w:rFonts w:hint="eastAsia"/>
        </w:rPr>
        <w:t>]</w:t>
      </w:r>
      <w:r w:rsidR="0092356C">
        <w:t xml:space="preserve"> </w:t>
      </w:r>
      <w:r>
        <w:rPr>
          <w:rFonts w:hint="eastAsia"/>
        </w:rPr>
        <w:t xml:space="preserve"> QX/T　193　玻璃钢百叶箱　</w:t>
      </w:r>
    </w:p>
    <w:p w14:paraId="54379066" w14:textId="67099743" w:rsidR="00816448" w:rsidRPr="00816448" w:rsidRDefault="00816448" w:rsidP="00816448">
      <w:pPr>
        <w:pStyle w:val="affffb"/>
        <w:ind w:firstLine="420"/>
      </w:pPr>
    </w:p>
    <w:p w14:paraId="75FCE52A" w14:textId="5B1D26E3" w:rsidR="00816448" w:rsidRDefault="00816448" w:rsidP="00816448">
      <w:pPr>
        <w:pStyle w:val="affffb"/>
        <w:ind w:firstLine="420"/>
      </w:pPr>
    </w:p>
    <w:p w14:paraId="0869AB8F" w14:textId="77777777" w:rsidR="00816448" w:rsidRPr="00816448" w:rsidRDefault="00816448" w:rsidP="00816448">
      <w:pPr>
        <w:pStyle w:val="affffb"/>
        <w:ind w:firstLine="420"/>
      </w:pPr>
    </w:p>
    <w:p w14:paraId="7590A9A7" w14:textId="7D5B8014" w:rsidR="00816448" w:rsidRPr="005D4A9E" w:rsidRDefault="00816448" w:rsidP="001D212F">
      <w:pPr>
        <w:pStyle w:val="affffb"/>
        <w:ind w:firstLine="420"/>
      </w:pPr>
    </w:p>
    <w:p w14:paraId="3A4D76C7" w14:textId="6F4BEDF2" w:rsidR="00816448" w:rsidRDefault="0092356C" w:rsidP="0092356C">
      <w:pPr>
        <w:pStyle w:val="affffb"/>
        <w:ind w:firstLineChars="0" w:firstLine="0"/>
        <w:jc w:val="center"/>
      </w:pPr>
      <w:bookmarkStart w:id="246" w:name="BookMark8"/>
      <w:bookmarkEnd w:id="243"/>
      <w:r>
        <w:drawing>
          <wp:inline distT="0" distB="0" distL="0" distR="0" wp14:anchorId="4EF4443D" wp14:editId="3C7890B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46"/>
    </w:p>
    <w:sectPr w:rsidR="00816448" w:rsidSect="00816448">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AC8B" w14:textId="77777777" w:rsidR="006A4FC7" w:rsidRDefault="006A4FC7" w:rsidP="00D86DB7">
      <w:r>
        <w:separator/>
      </w:r>
    </w:p>
    <w:p w14:paraId="0AC31090" w14:textId="77777777" w:rsidR="006A4FC7" w:rsidRDefault="006A4FC7"/>
    <w:p w14:paraId="785F2366" w14:textId="77777777" w:rsidR="006A4FC7" w:rsidRDefault="006A4FC7"/>
  </w:endnote>
  <w:endnote w:type="continuationSeparator" w:id="0">
    <w:p w14:paraId="0366799B" w14:textId="77777777" w:rsidR="006A4FC7" w:rsidRDefault="006A4FC7" w:rsidP="00D86DB7">
      <w:r>
        <w:continuationSeparator/>
      </w:r>
    </w:p>
    <w:p w14:paraId="0D53F1EC" w14:textId="77777777" w:rsidR="006A4FC7" w:rsidRDefault="006A4FC7"/>
    <w:p w14:paraId="6874B091" w14:textId="77777777" w:rsidR="006A4FC7" w:rsidRDefault="006A4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DCBC"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E1A2"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D8D1"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917B" w14:textId="77777777" w:rsidR="000C57D6" w:rsidRDefault="000C57D6" w:rsidP="00C94DF2">
    <w:pPr>
      <w:pStyle w:val="affff8"/>
    </w:pPr>
    <w:r>
      <w:fldChar w:fldCharType="begin"/>
    </w:r>
    <w:r>
      <w:instrText>PAGE   \* MERGEFORMAT</w:instrText>
    </w:r>
    <w:r>
      <w:fldChar w:fldCharType="separate"/>
    </w:r>
    <w:r w:rsidR="00AB41D5"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A883" w14:textId="77777777" w:rsidR="006A4FC7" w:rsidRDefault="006A4FC7" w:rsidP="00D86DB7">
      <w:r>
        <w:separator/>
      </w:r>
    </w:p>
  </w:footnote>
  <w:footnote w:type="continuationSeparator" w:id="0">
    <w:p w14:paraId="344DC6A1" w14:textId="77777777" w:rsidR="006A4FC7" w:rsidRDefault="006A4FC7" w:rsidP="00D86DB7">
      <w:r>
        <w:continuationSeparator/>
      </w:r>
    </w:p>
    <w:p w14:paraId="26C9EB07" w14:textId="77777777" w:rsidR="006A4FC7" w:rsidRDefault="006A4FC7"/>
    <w:p w14:paraId="2B4A2B89" w14:textId="77777777" w:rsidR="006A4FC7" w:rsidRDefault="006A4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F6B1"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3354"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DF1B"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48AB" w14:textId="77777777" w:rsidR="00714F58" w:rsidRPr="005F4712" w:rsidRDefault="00714F58"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165813">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98D7" w14:textId="40F61A11" w:rsidR="00D84FA1" w:rsidRPr="00D84FA1" w:rsidRDefault="00D84FA1" w:rsidP="00A2271D">
    <w:pPr>
      <w:pStyle w:val="afffff0"/>
    </w:pPr>
    <w:r>
      <w:fldChar w:fldCharType="begin"/>
    </w:r>
    <w:r>
      <w:instrText xml:space="preserve"> STYLEREF  标准文件_文件编号  \* MERGEFORMAT </w:instrText>
    </w:r>
    <w:r>
      <w:fldChar w:fldCharType="separate"/>
    </w:r>
    <w:r w:rsidR="00066587">
      <w:t>DB 3502/T XXXX</w:t>
    </w:r>
    <w:r w:rsidR="00066587">
      <w:t>—</w:t>
    </w:r>
    <w:r w:rsidR="0006658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31329D6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YbFejOCLVJEwLyOYiqWbFew//T+x539M6G6NKAFGkcW2iWNd0XBYaPbf97t7UmsML1TTRdF70BI+tMEDJTnZ7Q==" w:salt="NbtgTk8fD5jvF574f15Cy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1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587"/>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BFB"/>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2ABA"/>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813"/>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03C"/>
    <w:rsid w:val="002C5278"/>
    <w:rsid w:val="002C7EBB"/>
    <w:rsid w:val="002D06C1"/>
    <w:rsid w:val="002D42B5"/>
    <w:rsid w:val="002D4F1A"/>
    <w:rsid w:val="002D6EC6"/>
    <w:rsid w:val="002D79AC"/>
    <w:rsid w:val="002E0253"/>
    <w:rsid w:val="002E039D"/>
    <w:rsid w:val="002E4D5A"/>
    <w:rsid w:val="002E6326"/>
    <w:rsid w:val="002F30E0"/>
    <w:rsid w:val="002F35E4"/>
    <w:rsid w:val="002F3730"/>
    <w:rsid w:val="002F38E1"/>
    <w:rsid w:val="002F7AF6"/>
    <w:rsid w:val="00300E63"/>
    <w:rsid w:val="0030142C"/>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1E53"/>
    <w:rsid w:val="005C29B8"/>
    <w:rsid w:val="005C5F21"/>
    <w:rsid w:val="005C7156"/>
    <w:rsid w:val="005D0C75"/>
    <w:rsid w:val="005D4171"/>
    <w:rsid w:val="005D4A9E"/>
    <w:rsid w:val="005D6A95"/>
    <w:rsid w:val="005D6B2C"/>
    <w:rsid w:val="005D6D9C"/>
    <w:rsid w:val="005E2335"/>
    <w:rsid w:val="005E34CA"/>
    <w:rsid w:val="005E3C18"/>
    <w:rsid w:val="005E6812"/>
    <w:rsid w:val="005E7675"/>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148D"/>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4FC7"/>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E448B"/>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5DC"/>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487D"/>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48"/>
    <w:rsid w:val="008164A1"/>
    <w:rsid w:val="00817325"/>
    <w:rsid w:val="008209E6"/>
    <w:rsid w:val="00823303"/>
    <w:rsid w:val="008233B2"/>
    <w:rsid w:val="00823A9F"/>
    <w:rsid w:val="00823C85"/>
    <w:rsid w:val="00825138"/>
    <w:rsid w:val="008269DD"/>
    <w:rsid w:val="00830621"/>
    <w:rsid w:val="00831DCB"/>
    <w:rsid w:val="0083348C"/>
    <w:rsid w:val="008345AA"/>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356C"/>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1646"/>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299C"/>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6180"/>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4FC7"/>
    <w:rsid w:val="00CA662A"/>
    <w:rsid w:val="00CA7AFD"/>
    <w:rsid w:val="00CA7C3C"/>
    <w:rsid w:val="00CB0189"/>
    <w:rsid w:val="00CB0BA2"/>
    <w:rsid w:val="00CB1A42"/>
    <w:rsid w:val="00CB1B0C"/>
    <w:rsid w:val="00CB2C0B"/>
    <w:rsid w:val="00CB4F78"/>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408"/>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6EB9"/>
    <w:rsid w:val="00E70388"/>
    <w:rsid w:val="00E70F92"/>
    <w:rsid w:val="00E72F76"/>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35FD"/>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48E3"/>
    <w:rsid w:val="00EF7E72"/>
    <w:rsid w:val="00F02556"/>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71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0FCF"/>
  <w15:docId w15:val="{302486B1-E814-46F8-8C55-F890C18D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customStyle="1" w:styleId="Char0">
    <w:name w:val="段 Char"/>
    <w:link w:val="afffffffffffb"/>
    <w:rsid w:val="00EF48E3"/>
    <w:rPr>
      <w:rFonts w:ascii="宋体"/>
      <w:sz w:val="21"/>
    </w:rPr>
  </w:style>
  <w:style w:type="paragraph" w:customStyle="1" w:styleId="afffffffffffb">
    <w:name w:val="段"/>
    <w:link w:val="Char0"/>
    <w:rsid w:val="00EF48E3"/>
    <w:pPr>
      <w:tabs>
        <w:tab w:val="center" w:pos="4201"/>
        <w:tab w:val="right" w:leader="dot" w:pos="9298"/>
      </w:tabs>
      <w:autoSpaceDE w:val="0"/>
      <w:autoSpaceDN w:val="0"/>
      <w:ind w:firstLineChars="200" w:firstLine="420"/>
      <w:jc w:val="both"/>
    </w:pPr>
    <w:rPr>
      <w:rFonts w:ascii="宋体"/>
      <w:sz w:val="21"/>
    </w:rPr>
  </w:style>
  <w:style w:type="paragraph" w:customStyle="1" w:styleId="afffffffffffc">
    <w:name w:val="二级条标题"/>
    <w:basedOn w:val="afffffffffffd"/>
    <w:next w:val="afffffffffffb"/>
    <w:rsid w:val="007455DC"/>
    <w:pPr>
      <w:spacing w:before="50" w:after="50"/>
      <w:outlineLvl w:val="3"/>
    </w:pPr>
  </w:style>
  <w:style w:type="paragraph" w:customStyle="1" w:styleId="afffffffffffd">
    <w:name w:val="一级条标题"/>
    <w:next w:val="afffffffffffb"/>
    <w:rsid w:val="007455DC"/>
    <w:pPr>
      <w:spacing w:beforeLines="50" w:afterLines="50"/>
      <w:outlineLvl w:val="2"/>
    </w:pPr>
    <w:rPr>
      <w:rFonts w:ascii="黑体" w:eastAsia="黑体" w:hAnsi="Times New Roman"/>
      <w:sz w:val="21"/>
      <w:szCs w:val="21"/>
    </w:rPr>
  </w:style>
  <w:style w:type="paragraph" w:customStyle="1" w:styleId="afffffffffffe">
    <w:name w:val="三级条标题"/>
    <w:basedOn w:val="afffffffffffc"/>
    <w:next w:val="afffffffffffb"/>
    <w:rsid w:val="007455DC"/>
    <w:pPr>
      <w:outlineLvl w:val="4"/>
    </w:pPr>
  </w:style>
  <w:style w:type="paragraph" w:customStyle="1" w:styleId="affffffffffff">
    <w:name w:val="章标题"/>
    <w:next w:val="afffffffffffb"/>
    <w:rsid w:val="007455DC"/>
    <w:pPr>
      <w:spacing w:beforeLines="100" w:afterLines="100"/>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E1847D793F44C092EA19047513F6C2"/>
        <w:category>
          <w:name w:val="常规"/>
          <w:gallery w:val="placeholder"/>
        </w:category>
        <w:types>
          <w:type w:val="bbPlcHdr"/>
        </w:types>
        <w:behaviors>
          <w:behavior w:val="content"/>
        </w:behaviors>
        <w:guid w:val="{FCB7AC39-FDEA-48DB-AF24-BFABCDD4DCCB}"/>
      </w:docPartPr>
      <w:docPartBody>
        <w:p w:rsidR="00ED15D4" w:rsidRDefault="00432A90">
          <w:pPr>
            <w:pStyle w:val="B4E1847D793F44C092EA19047513F6C2"/>
          </w:pPr>
          <w:r w:rsidRPr="00751A05">
            <w:rPr>
              <w:rStyle w:val="a3"/>
              <w:rFonts w:hint="eastAsia"/>
            </w:rPr>
            <w:t>单击或点击此处输入文字。</w:t>
          </w:r>
        </w:p>
      </w:docPartBody>
    </w:docPart>
    <w:docPart>
      <w:docPartPr>
        <w:name w:val="3A337F9E6F4347AEBE1C73410413B651"/>
        <w:category>
          <w:name w:val="常规"/>
          <w:gallery w:val="placeholder"/>
        </w:category>
        <w:types>
          <w:type w:val="bbPlcHdr"/>
        </w:types>
        <w:behaviors>
          <w:behavior w:val="content"/>
        </w:behaviors>
        <w:guid w:val="{7F5C6D08-6870-4966-99D1-999CB3C4700D}"/>
      </w:docPartPr>
      <w:docPartBody>
        <w:p w:rsidR="00ED15D4" w:rsidRDefault="00432A90">
          <w:pPr>
            <w:pStyle w:val="3A337F9E6F4347AEBE1C73410413B651"/>
          </w:pPr>
          <w:r w:rsidRPr="00FB6243">
            <w:rPr>
              <w:rStyle w:val="a3"/>
              <w:rFonts w:hint="eastAsia"/>
            </w:rPr>
            <w:t>选择一项。</w:t>
          </w:r>
        </w:p>
      </w:docPartBody>
    </w:docPart>
    <w:docPart>
      <w:docPartPr>
        <w:name w:val="3A0A093A7DB746CDA4CADAE009710A07"/>
        <w:category>
          <w:name w:val="常规"/>
          <w:gallery w:val="placeholder"/>
        </w:category>
        <w:types>
          <w:type w:val="bbPlcHdr"/>
        </w:types>
        <w:behaviors>
          <w:behavior w:val="content"/>
        </w:behaviors>
        <w:guid w:val="{ADD378CC-4EF8-4610-A940-425E25F826BD}"/>
      </w:docPartPr>
      <w:docPartBody>
        <w:p w:rsidR="00ED15D4" w:rsidRDefault="00432A90">
          <w:pPr>
            <w:pStyle w:val="3A0A093A7DB746CDA4CADAE009710A0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90"/>
    <w:rsid w:val="001E0016"/>
    <w:rsid w:val="00432A90"/>
    <w:rsid w:val="00A513DF"/>
    <w:rsid w:val="00ED1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4E1847D793F44C092EA19047513F6C2">
    <w:name w:val="B4E1847D793F44C092EA19047513F6C2"/>
    <w:pPr>
      <w:widowControl w:val="0"/>
      <w:jc w:val="both"/>
    </w:pPr>
  </w:style>
  <w:style w:type="paragraph" w:customStyle="1" w:styleId="3A337F9E6F4347AEBE1C73410413B651">
    <w:name w:val="3A337F9E6F4347AEBE1C73410413B651"/>
    <w:pPr>
      <w:widowControl w:val="0"/>
      <w:jc w:val="both"/>
    </w:pPr>
  </w:style>
  <w:style w:type="paragraph" w:customStyle="1" w:styleId="3A0A093A7DB746CDA4CADAE009710A07">
    <w:name w:val="3A0A093A7DB746CDA4CADAE009710A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F73D-4A18-4DC4-92AD-9A8E6783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10</TotalTime>
  <Pages>9</Pages>
  <Words>563</Words>
  <Characters>3210</Characters>
  <Application>Microsoft Office Word</Application>
  <DocSecurity>0</DocSecurity>
  <Lines>26</Lines>
  <Paragraphs>7</Paragraphs>
  <ScaleCrop>false</ScaleCrop>
  <Company>PCMI</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王彦明</dc:creator>
  <cp:keywords/>
  <dc:description>&lt;config cover="true" show_menu="true" version="1.0.0" doctype="SDKXY"&gt;_x000d_
&lt;/config&gt;</dc:description>
  <cp:lastModifiedBy>a</cp:lastModifiedBy>
  <cp:revision>4</cp:revision>
  <cp:lastPrinted>2020-08-30T10:00:00Z</cp:lastPrinted>
  <dcterms:created xsi:type="dcterms:W3CDTF">2022-03-02T08:19:00Z</dcterms:created>
  <dcterms:modified xsi:type="dcterms:W3CDTF">2022-03-02T09:08:00Z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