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51" w:rsidRPr="00467651" w:rsidRDefault="00467651" w:rsidP="00467651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46765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【风险提示】本金无法收回</w:t>
      </w:r>
      <w:r w:rsidRPr="0046765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 xml:space="preserve"> </w:t>
      </w:r>
      <w:r w:rsidRPr="0046765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警惕</w:t>
      </w:r>
      <w:r w:rsidRPr="0046765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“</w:t>
      </w:r>
      <w:r w:rsidRPr="0046765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高回报</w:t>
      </w:r>
      <w:r w:rsidRPr="0046765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</w:t>
      </w:r>
      <w:r w:rsidRPr="00467651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网络金融诈骗</w:t>
      </w:r>
    </w:p>
    <w:p w:rsidR="00467651" w:rsidRPr="00467651" w:rsidRDefault="00467651" w:rsidP="00467651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2020-07-30 16:37    </w:t>
      </w:r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>咸宁新闻网</w:t>
      </w:r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467651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467651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467651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467651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投资理财越来越受到关注，网上投资理财项目也纷纷兴起，尤其是一些打着超高回报率、五花八门的互联网投资项目让人心动。可心动的同时，一起起网络投资新骗局也让不少人掉进了被骗的陷阱。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近期，市民胡某轻信朋友说的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生息配资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新项目，通过手机面对面转账，投入资金后数小时即可收回本金，并收益几千元利息。亲眼看着朋友操作后，胡某抱着试一试的心态开始参加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生息配资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，每天转账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万元后，当天即可收到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2000-3000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元的利息。</w:t>
      </w:r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如此操作了十余天，胡某觉得投入的资金太多，想要取出本金。此时，他却发现账号接连遇到网络故障、境外汇款需要时间等各种状况，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100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万余元本金无法收回，而朋友则以各种借口推脱。胡某这才意识到被骗了，遂报案。</w:t>
      </w:r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经查明，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年至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年，金某某为了筹集赌博资金，以虚构在网上操盘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生息配资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投资入股等分红为诱饵，骗取被害人资金共计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209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万余元，并将所骗资金以多个账号参与网上多个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赌博群中赌博。市民胡某就是受害人之一。到案时，金某某骗取的所有资金已全部挥霍一空。</w:t>
      </w:r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嘉鱼县人民检察院认为，被告人金某某诈骗公私财物、数额特别巨大，其行为触犯法律，应当以诈骗罪追究其刑事责任。法院认定公诉机关指控金某某犯诈骗的事实成立，以诈骗罪判处金某某有期徒刑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13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年，并处罚金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万元。同时依法追缴被告人违法所得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209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余万元，返还给被害人。</w:t>
      </w:r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无独有偶，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月，市民李某某、李某及黄某某共同出资成立东莞市博泰网络科技有限公司，并约定出资及股份占比份额。该公司成立后，雇佣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名员工加入参与诈骗活动。该团伙采用虚构身份、虚假的营利信息，谎称可指导投资人进行外汇投资，诱骗他人在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浪潮国际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等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充值进行投资，后通过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后台操作亏损、阻止提现等方式非法占有他人财物。</w:t>
      </w:r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据悉，该团伙分工明确，小组成员主要负责在微信物色诈骗对象，拉被害人进微信群，诱骗被害人下载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浪潮国际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等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等，业务经理主要负责冒充投资指导老师让有投资意向的被害人向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充值，并指导小组成员进行诈骗活动。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月至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11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月，该团伙共诈骗数十名被害人，诈骗款达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80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余万元。后因嘉鱼县居民罗某某报案案发。</w:t>
      </w:r>
    </w:p>
    <w:p w:rsidR="00467651" w:rsidRPr="00467651" w:rsidRDefault="00467651" w:rsidP="0046765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嘉鱼县法院认为，嘉鱼县检察院指控李某某等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13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人诈骗他人钱财的事实成立，其行为构成诈骗罪。主犯李某某被判处有期徒刑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年，并处罚金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万元。其它成员根据犯罪事实分别判处有期徒刑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年至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11</w:t>
      </w:r>
      <w:r w:rsidRPr="00467651">
        <w:rPr>
          <w:rFonts w:ascii="Arial" w:eastAsia="宋体" w:hAnsi="Arial" w:cs="Arial"/>
          <w:color w:val="000000"/>
          <w:kern w:val="0"/>
          <w:sz w:val="24"/>
          <w:szCs w:val="24"/>
        </w:rPr>
        <w:t>年不等，并处罚金。</w:t>
      </w:r>
    </w:p>
    <w:p w:rsidR="00320A51" w:rsidRDefault="00320A51">
      <w:pPr>
        <w:rPr>
          <w:rFonts w:hint="eastAsia"/>
        </w:rPr>
      </w:pPr>
    </w:p>
    <w:sectPr w:rsidR="00320A51" w:rsidSect="0032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651"/>
    <w:rsid w:val="00320A51"/>
    <w:rsid w:val="0046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65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1492969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2020-08-03T01:43:00Z</dcterms:created>
  <dcterms:modified xsi:type="dcterms:W3CDTF">2020-08-03T01:43:00Z</dcterms:modified>
</cp:coreProperties>
</file>