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55" w:rsidRDefault="00FA4855" w:rsidP="00FA4855">
      <w:pPr>
        <w:spacing w:line="700" w:lineRule="exact"/>
        <w:jc w:val="center"/>
        <w:rPr>
          <w:rStyle w:val="NormalCharacter"/>
          <w:rFonts w:ascii="方正小标宋简体" w:eastAsia="方正小标宋简体" w:hint="eastAsia"/>
          <w:sz w:val="44"/>
          <w:szCs w:val="44"/>
        </w:rPr>
      </w:pPr>
      <w:r>
        <w:rPr>
          <w:rStyle w:val="NormalCharacter"/>
          <w:rFonts w:ascii="方正小标宋简体" w:eastAsia="方正小标宋简体" w:hint="eastAsia"/>
          <w:sz w:val="44"/>
          <w:szCs w:val="44"/>
        </w:rPr>
        <w:t>连江</w:t>
      </w:r>
      <w:r w:rsidRPr="005330A6">
        <w:rPr>
          <w:rStyle w:val="NormalCharacter"/>
          <w:rFonts w:ascii="方正小标宋简体" w:eastAsia="方正小标宋简体"/>
          <w:sz w:val="44"/>
          <w:szCs w:val="44"/>
        </w:rPr>
        <w:t>县气象局20</w:t>
      </w:r>
      <w:r>
        <w:rPr>
          <w:rStyle w:val="NormalCharacter"/>
          <w:rFonts w:ascii="方正小标宋简体" w:eastAsia="方正小标宋简体" w:hint="eastAsia"/>
          <w:sz w:val="44"/>
          <w:szCs w:val="44"/>
        </w:rPr>
        <w:t>21</w:t>
      </w:r>
      <w:r w:rsidRPr="005330A6">
        <w:rPr>
          <w:rStyle w:val="NormalCharacter"/>
          <w:rFonts w:ascii="方正小标宋简体" w:eastAsia="方正小标宋简体"/>
          <w:sz w:val="44"/>
          <w:szCs w:val="44"/>
        </w:rPr>
        <w:t>年度</w:t>
      </w:r>
    </w:p>
    <w:p w:rsidR="00FA4855" w:rsidRDefault="00FA4855" w:rsidP="00FA4855">
      <w:pPr>
        <w:spacing w:line="700" w:lineRule="exact"/>
        <w:jc w:val="center"/>
        <w:rPr>
          <w:rFonts w:ascii="仿宋_GB2312" w:hAnsi="仿宋_GB2312" w:cs="仿宋_GB2312"/>
          <w:szCs w:val="32"/>
        </w:rPr>
      </w:pPr>
      <w:bookmarkStart w:id="0" w:name="_GoBack"/>
      <w:r>
        <w:rPr>
          <w:rStyle w:val="NormalCharacter"/>
          <w:rFonts w:ascii="方正小标宋简体" w:eastAsia="方正小标宋简体" w:hint="eastAsia"/>
          <w:sz w:val="44"/>
          <w:szCs w:val="44"/>
        </w:rPr>
        <w:t>政府</w:t>
      </w:r>
      <w:r w:rsidRPr="005330A6">
        <w:rPr>
          <w:rStyle w:val="NormalCharacter"/>
          <w:rFonts w:ascii="方正小标宋简体" w:eastAsia="方正小标宋简体"/>
          <w:sz w:val="44"/>
          <w:szCs w:val="44"/>
        </w:rPr>
        <w:t>信息公开</w:t>
      </w:r>
      <w:r>
        <w:rPr>
          <w:rStyle w:val="NormalCharacter"/>
          <w:rFonts w:ascii="方正小标宋简体" w:eastAsia="方正小标宋简体" w:hint="eastAsia"/>
          <w:sz w:val="44"/>
          <w:szCs w:val="44"/>
        </w:rPr>
        <w:t>工作年度</w:t>
      </w:r>
      <w:r w:rsidRPr="005330A6">
        <w:rPr>
          <w:rStyle w:val="NormalCharacter"/>
          <w:rFonts w:ascii="方正小标宋简体" w:eastAsia="方正小标宋简体"/>
          <w:sz w:val="44"/>
          <w:szCs w:val="44"/>
        </w:rPr>
        <w:t>报告</w:t>
      </w:r>
    </w:p>
    <w:bookmarkEnd w:id="0"/>
    <w:p w:rsidR="00FA4855" w:rsidRDefault="00FA4855" w:rsidP="00FA4855">
      <w:pPr>
        <w:widowControl/>
        <w:shd w:val="clear" w:color="auto" w:fill="FFFFFF"/>
        <w:spacing w:line="310" w:lineRule="exact"/>
        <w:ind w:firstLineChars="200" w:firstLine="640"/>
        <w:rPr>
          <w:rFonts w:ascii="仿宋_GB2312" w:hAnsi="仿宋_GB2312" w:cs="仿宋_GB2312"/>
          <w:szCs w:val="32"/>
        </w:rPr>
      </w:pPr>
    </w:p>
    <w:p w:rsidR="00FA4855" w:rsidRDefault="00FA4855" w:rsidP="00FA4855">
      <w:pPr>
        <w:widowControl/>
        <w:shd w:val="clear" w:color="auto" w:fill="FFFFFF"/>
        <w:spacing w:line="580" w:lineRule="exact"/>
        <w:ind w:firstLineChars="200" w:firstLine="640"/>
        <w:rPr>
          <w:rFonts w:ascii="黑体" w:eastAsia="黑体" w:hAnsi="黑体" w:cs="宋体"/>
          <w:color w:val="333333"/>
          <w:kern w:val="0"/>
          <w:szCs w:val="32"/>
        </w:rPr>
      </w:pPr>
      <w:r>
        <w:rPr>
          <w:rFonts w:ascii="黑体" w:eastAsia="黑体" w:hAnsi="黑体" w:cs="宋体" w:hint="eastAsia"/>
          <w:bCs/>
          <w:color w:val="333333"/>
          <w:kern w:val="0"/>
          <w:szCs w:val="32"/>
        </w:rPr>
        <w:t>一、总体情况</w:t>
      </w:r>
    </w:p>
    <w:p w:rsidR="00FA4855" w:rsidRPr="005330A6" w:rsidRDefault="00FA4855" w:rsidP="00FA4855">
      <w:pPr>
        <w:pStyle w:val="HtmlNormal"/>
        <w:spacing w:before="0" w:beforeAutospacing="0" w:after="0" w:afterAutospacing="0" w:line="560" w:lineRule="exact"/>
        <w:ind w:firstLineChars="200" w:firstLine="640"/>
        <w:rPr>
          <w:rStyle w:val="NormalCharacter"/>
          <w:rFonts w:ascii="仿宋_GB2312" w:eastAsia="仿宋_GB2312" w:hAnsi="宋体"/>
          <w:sz w:val="32"/>
          <w:szCs w:val="32"/>
        </w:rPr>
      </w:pPr>
      <w:r>
        <w:rPr>
          <w:rStyle w:val="NormalCharacter"/>
          <w:rFonts w:ascii="仿宋_GB2312" w:eastAsia="仿宋_GB2312" w:hAnsi="宋体" w:hint="eastAsia"/>
          <w:sz w:val="32"/>
          <w:szCs w:val="32"/>
        </w:rPr>
        <w:t>2021年度，连江县气象局认真落实政府公开工作要求，</w:t>
      </w:r>
      <w:r>
        <w:rPr>
          <w:rFonts w:ascii="仿宋_GB2312" w:eastAsia="仿宋_GB2312" w:hAnsi="仿宋_GB2312" w:cs="仿宋_GB2312" w:hint="eastAsia"/>
          <w:sz w:val="32"/>
          <w:szCs w:val="32"/>
        </w:rPr>
        <w:t>气象部门政府信息公开工作年度报告实行部门垂直管理，逐级上报和汇总，遵循着重实效、突出重点、积极稳妥的基本方针，规范操作，有序推进，努力实现认识到位、领导到位、措施到位、落实到位，着力提高思想认识和创新制度机制，积极做好政府信息公开工作依法、有序开展。</w:t>
      </w:r>
      <w:r w:rsidRPr="005330A6">
        <w:rPr>
          <w:rStyle w:val="NormalCharacter"/>
          <w:rFonts w:ascii="仿宋_GB2312" w:eastAsia="仿宋_GB2312" w:hAnsi="宋体"/>
          <w:sz w:val="32"/>
          <w:szCs w:val="32"/>
        </w:rPr>
        <w:t>本年报是</w:t>
      </w:r>
      <w:r>
        <w:rPr>
          <w:rFonts w:ascii="仿宋_GB2312" w:eastAsia="仿宋_GB2312" w:hAnsi="仿宋_GB2312" w:cs="仿宋_GB2312" w:hint="eastAsia"/>
          <w:sz w:val="32"/>
          <w:szCs w:val="32"/>
        </w:rPr>
        <w:t>按照国务院《中华人民共和国政府信息公开条例》和《中华人民共和国气象法》</w:t>
      </w:r>
      <w:r w:rsidRPr="005330A6">
        <w:rPr>
          <w:rStyle w:val="NormalCharacter"/>
          <w:rFonts w:ascii="仿宋_GB2312" w:eastAsia="仿宋_GB2312" w:hAnsi="宋体"/>
          <w:sz w:val="32"/>
          <w:szCs w:val="32"/>
        </w:rPr>
        <w:t>等相关规定，由</w:t>
      </w:r>
      <w:r>
        <w:rPr>
          <w:rStyle w:val="NormalCharacter"/>
          <w:rFonts w:ascii="仿宋_GB2312" w:eastAsia="仿宋_GB2312" w:hAnsi="宋体" w:hint="eastAsia"/>
          <w:sz w:val="32"/>
          <w:szCs w:val="32"/>
        </w:rPr>
        <w:t>连江</w:t>
      </w:r>
      <w:r w:rsidRPr="005330A6">
        <w:rPr>
          <w:rStyle w:val="NormalCharacter"/>
          <w:rFonts w:ascii="仿宋_GB2312" w:eastAsia="仿宋_GB2312" w:hAnsi="宋体"/>
          <w:sz w:val="32"/>
          <w:szCs w:val="32"/>
        </w:rPr>
        <w:t>县气象局编制的信息公开年度报告。本报告中所列数据的统计期限自20</w:t>
      </w:r>
      <w:r>
        <w:rPr>
          <w:rStyle w:val="NormalCharacter"/>
          <w:rFonts w:ascii="仿宋_GB2312" w:eastAsia="仿宋_GB2312" w:hAnsi="宋体" w:hint="eastAsia"/>
          <w:sz w:val="32"/>
          <w:szCs w:val="32"/>
        </w:rPr>
        <w:t>21</w:t>
      </w:r>
      <w:r w:rsidRPr="005330A6">
        <w:rPr>
          <w:rStyle w:val="NormalCharacter"/>
          <w:rFonts w:ascii="仿宋_GB2312" w:eastAsia="仿宋_GB2312" w:hAnsi="宋体"/>
          <w:sz w:val="32"/>
          <w:szCs w:val="32"/>
        </w:rPr>
        <w:t>年1月1日起至20</w:t>
      </w:r>
      <w:r>
        <w:rPr>
          <w:rStyle w:val="NormalCharacter"/>
          <w:rFonts w:ascii="仿宋_GB2312" w:eastAsia="仿宋_GB2312" w:hAnsi="宋体" w:hint="eastAsia"/>
          <w:sz w:val="32"/>
          <w:szCs w:val="32"/>
        </w:rPr>
        <w:t>21</w:t>
      </w:r>
      <w:r w:rsidRPr="005330A6">
        <w:rPr>
          <w:rStyle w:val="NormalCharacter"/>
          <w:rFonts w:ascii="仿宋_GB2312" w:eastAsia="仿宋_GB2312" w:hAnsi="宋体"/>
          <w:sz w:val="32"/>
          <w:szCs w:val="32"/>
        </w:rPr>
        <w:t>年12月31日止。</w:t>
      </w:r>
    </w:p>
    <w:p w:rsidR="00FA4855" w:rsidRDefault="00FA4855" w:rsidP="00FA4855">
      <w:pPr>
        <w:pStyle w:val="1"/>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（一）本年度政府信息公开工作的基本情况</w:t>
      </w:r>
    </w:p>
    <w:p w:rsidR="00FA4855" w:rsidRDefault="00FA4855" w:rsidP="00FA4855">
      <w:pPr>
        <w:spacing w:line="580" w:lineRule="exact"/>
        <w:ind w:firstLineChars="200" w:firstLine="640"/>
        <w:rPr>
          <w:rFonts w:ascii="仿宋_GB2312" w:hAnsi="仿宋_GB2312" w:cs="仿宋_GB2312"/>
          <w:szCs w:val="32"/>
        </w:rPr>
      </w:pPr>
      <w:r>
        <w:rPr>
          <w:rFonts w:ascii="仿宋_GB2312" w:hAnsi="仿宋_GB2312" w:cs="仿宋_GB2312" w:hint="eastAsia"/>
          <w:szCs w:val="32"/>
        </w:rPr>
        <w:t>1.政府信息公开工作机构和人员设置情况。我局认真贯彻落实《中华人民共和国政府信息公开条例》，确定</w:t>
      </w:r>
      <w:proofErr w:type="gramStart"/>
      <w:r>
        <w:rPr>
          <w:rFonts w:ascii="仿宋_GB2312" w:hAnsi="仿宋_GB2312" w:cs="仿宋_GB2312" w:hint="eastAsia"/>
          <w:szCs w:val="32"/>
        </w:rPr>
        <w:t>一</w:t>
      </w:r>
      <w:proofErr w:type="gramEnd"/>
      <w:r>
        <w:rPr>
          <w:rFonts w:ascii="仿宋_GB2312" w:hAnsi="仿宋_GB2312" w:cs="仿宋_GB2312" w:hint="eastAsia"/>
          <w:szCs w:val="32"/>
        </w:rPr>
        <w:t>名分管领导负责信息公开工作，办公室具体负责信息公开日常事务，</w:t>
      </w:r>
      <w:proofErr w:type="gramStart"/>
      <w:r>
        <w:rPr>
          <w:rFonts w:ascii="仿宋_GB2312" w:hAnsi="仿宋_GB2312" w:cs="仿宋_GB2312" w:hint="eastAsia"/>
          <w:szCs w:val="32"/>
        </w:rPr>
        <w:t>审批股</w:t>
      </w:r>
      <w:proofErr w:type="gramEnd"/>
      <w:r>
        <w:rPr>
          <w:rFonts w:ascii="仿宋_GB2312" w:hAnsi="仿宋_GB2312" w:cs="仿宋_GB2312" w:hint="eastAsia"/>
          <w:szCs w:val="32"/>
        </w:rPr>
        <w:t>负责依法申请公开工作。同时，办公室指定一名同志作为政府信息公开工作联络员，负责政府信息公开的具体工作。每年根据人员变动情况适时进行调整，确保事有人干、</w:t>
      </w:r>
      <w:proofErr w:type="gramStart"/>
      <w:r>
        <w:rPr>
          <w:rFonts w:ascii="仿宋_GB2312" w:hAnsi="仿宋_GB2312" w:cs="仿宋_GB2312" w:hint="eastAsia"/>
          <w:szCs w:val="32"/>
        </w:rPr>
        <w:t>责有人</w:t>
      </w:r>
      <w:proofErr w:type="gramEnd"/>
      <w:r>
        <w:rPr>
          <w:rFonts w:ascii="仿宋_GB2312" w:hAnsi="仿宋_GB2312" w:cs="仿宋_GB2312" w:hint="eastAsia"/>
          <w:szCs w:val="32"/>
        </w:rPr>
        <w:t>担。</w:t>
      </w:r>
    </w:p>
    <w:p w:rsidR="00FA4855" w:rsidRDefault="00FA4855" w:rsidP="00FA4855">
      <w:pPr>
        <w:spacing w:line="580" w:lineRule="exact"/>
        <w:ind w:firstLineChars="200" w:firstLine="640"/>
        <w:rPr>
          <w:rFonts w:ascii="仿宋_GB2312" w:hAnsi="仿宋_GB2312" w:cs="仿宋_GB2312"/>
          <w:szCs w:val="32"/>
        </w:rPr>
      </w:pPr>
      <w:r>
        <w:rPr>
          <w:rFonts w:ascii="仿宋_GB2312" w:hAnsi="仿宋_GB2312" w:cs="仿宋_GB2312" w:hint="eastAsia"/>
          <w:szCs w:val="32"/>
        </w:rPr>
        <w:t>2.建立健全政府信息公开工作制度情况。我局高度重视政府信息公开工作制度建设，多年以来，逐步建立了一套涵</w:t>
      </w:r>
      <w:r>
        <w:rPr>
          <w:rFonts w:ascii="仿宋_GB2312" w:hAnsi="仿宋_GB2312" w:cs="仿宋_GB2312" w:hint="eastAsia"/>
          <w:szCs w:val="32"/>
        </w:rPr>
        <w:lastRenderedPageBreak/>
        <w:t>盖政府信息公开保密审查、主动公开、依申请公开、澄清虚假或不完整环境信息、监督检查等工作制度。为适应政府信息公开工作不断发展的需要，我局不断对有关工作制度进行补充、修改和完善。根据工作需要，建立了规范性文件主动公开、行政许可</w:t>
      </w:r>
      <w:proofErr w:type="gramStart"/>
      <w:r>
        <w:rPr>
          <w:rFonts w:ascii="仿宋_GB2312" w:hAnsi="仿宋_GB2312" w:cs="仿宋_GB2312" w:hint="eastAsia"/>
          <w:szCs w:val="32"/>
        </w:rPr>
        <w:t>决定决定</w:t>
      </w:r>
      <w:proofErr w:type="gramEnd"/>
      <w:r>
        <w:rPr>
          <w:rFonts w:ascii="仿宋_GB2312" w:hAnsi="仿宋_GB2312" w:cs="仿宋_GB2312" w:hint="eastAsia"/>
          <w:szCs w:val="32"/>
        </w:rPr>
        <w:t>“双公示”等制度。</w:t>
      </w:r>
    </w:p>
    <w:p w:rsidR="00FA4855" w:rsidRDefault="00FA4855" w:rsidP="00FA4855">
      <w:pPr>
        <w:spacing w:line="580" w:lineRule="exact"/>
        <w:ind w:firstLineChars="200" w:firstLine="640"/>
        <w:rPr>
          <w:rFonts w:ascii="仿宋_GB2312" w:hAnsi="仿宋_GB2312" w:cs="仿宋_GB2312"/>
          <w:szCs w:val="32"/>
        </w:rPr>
      </w:pPr>
      <w:r>
        <w:rPr>
          <w:rFonts w:ascii="仿宋_GB2312" w:hAnsi="仿宋_GB2312" w:cs="仿宋_GB2312" w:hint="eastAsia"/>
          <w:szCs w:val="32"/>
        </w:rPr>
        <w:t>3.政府信息公开目录、公开指南的编制、更新情况。我局按要求编制并公开了政府信息公开目录和政府信息公开办事指南。主动、及时地对门户网站的公开目录进行更新和调整，以满足人民群众日益增加的信息需求。</w:t>
      </w:r>
    </w:p>
    <w:p w:rsidR="00FA4855" w:rsidRDefault="00FA4855" w:rsidP="00FA4855">
      <w:pPr>
        <w:spacing w:line="580" w:lineRule="exact"/>
        <w:ind w:firstLineChars="200" w:firstLine="640"/>
        <w:rPr>
          <w:rFonts w:ascii="仿宋_GB2312" w:hAnsi="仿宋_GB2312" w:cs="仿宋_GB2312"/>
          <w:szCs w:val="32"/>
        </w:rPr>
      </w:pPr>
      <w:r>
        <w:rPr>
          <w:rFonts w:ascii="仿宋_GB2312" w:hAnsi="仿宋_GB2312" w:cs="仿宋_GB2312" w:hint="eastAsia"/>
          <w:szCs w:val="32"/>
        </w:rPr>
        <w:t>4.政府信息公开载体的建设、运行情况。我局政府信息公开载体主要有县人民政府门户网站。着力完善气象热点问题的解答和公开，满足公众获取气象信息、咨询互动、投诉举报的需要，进一步提高气象行政审批工作的透明度和公众参与度，实现政府、公众、企业各方信息的互联、互通、互动。</w:t>
      </w:r>
    </w:p>
    <w:p w:rsidR="00FA4855" w:rsidRDefault="00FA4855" w:rsidP="00FA4855">
      <w:pPr>
        <w:pStyle w:val="1"/>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（二）主动公开政府信息情况</w:t>
      </w:r>
    </w:p>
    <w:p w:rsidR="00FA4855" w:rsidRDefault="00FA4855" w:rsidP="00FA4855">
      <w:pPr>
        <w:spacing w:line="580" w:lineRule="exact"/>
        <w:ind w:firstLineChars="200" w:firstLine="640"/>
        <w:rPr>
          <w:rFonts w:ascii="仿宋_GB2312" w:hAnsi="仿宋_GB2312" w:cs="仿宋_GB2312"/>
          <w:szCs w:val="32"/>
        </w:rPr>
      </w:pPr>
      <w:r>
        <w:rPr>
          <w:rFonts w:ascii="仿宋_GB2312" w:hAnsi="仿宋_GB2312" w:cs="仿宋_GB2312" w:hint="eastAsia"/>
          <w:szCs w:val="32"/>
        </w:rPr>
        <w:t>2021年及时更新发布了行政许可审批事项，截止2021年12月31日，</w:t>
      </w:r>
      <w:r w:rsidRPr="003B341E">
        <w:rPr>
          <w:rFonts w:ascii="仿宋_GB2312" w:hAnsi="仿宋_GB2312" w:cs="仿宋_GB2312" w:hint="eastAsia"/>
          <w:szCs w:val="32"/>
        </w:rPr>
        <w:t>行政审批办结1</w:t>
      </w:r>
      <w:r w:rsidRPr="003B341E">
        <w:rPr>
          <w:rFonts w:ascii="仿宋_GB2312" w:hAnsi="仿宋_GB2312" w:cs="仿宋_GB2312"/>
          <w:szCs w:val="32"/>
        </w:rPr>
        <w:t>2</w:t>
      </w:r>
      <w:r w:rsidRPr="003B341E">
        <w:rPr>
          <w:rFonts w:ascii="仿宋_GB2312" w:hAnsi="仿宋_GB2312" w:cs="仿宋_GB2312" w:hint="eastAsia"/>
          <w:szCs w:val="32"/>
        </w:rPr>
        <w:t>件。全年</w:t>
      </w:r>
      <w:r>
        <w:rPr>
          <w:rFonts w:ascii="仿宋_GB2312" w:hAnsi="仿宋_GB2312" w:cs="仿宋_GB2312" w:hint="eastAsia"/>
          <w:szCs w:val="32"/>
        </w:rPr>
        <w:t>无澄清虚假信息和不完整信息事项。县人民政府网站涉及本单位的板块内容设有专人更新，及时性较强。</w:t>
      </w:r>
    </w:p>
    <w:p w:rsidR="00FA4855" w:rsidRDefault="00FA4855" w:rsidP="00FA4855">
      <w:pPr>
        <w:pStyle w:val="1"/>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（三）依申请公开政府信息情况</w:t>
      </w:r>
    </w:p>
    <w:p w:rsidR="00FA4855" w:rsidRDefault="00FA4855" w:rsidP="00FA4855">
      <w:pPr>
        <w:spacing w:line="580" w:lineRule="exact"/>
        <w:ind w:firstLineChars="200" w:firstLine="640"/>
        <w:rPr>
          <w:rFonts w:ascii="仿宋_GB2312" w:hAnsi="仿宋_GB2312" w:cs="仿宋_GB2312"/>
          <w:szCs w:val="32"/>
        </w:rPr>
      </w:pPr>
      <w:r>
        <w:rPr>
          <w:rFonts w:ascii="仿宋_GB2312" w:hAnsi="仿宋_GB2312" w:cs="仿宋_GB2312" w:hint="eastAsia"/>
          <w:szCs w:val="32"/>
        </w:rPr>
        <w:t>2021年，我局未收到要求公开政府信息的申请，故没有依申请公开信息和不予公开政府信息的情况。</w:t>
      </w:r>
    </w:p>
    <w:p w:rsidR="00FA4855" w:rsidRDefault="00FA4855" w:rsidP="00FA4855">
      <w:pPr>
        <w:pStyle w:val="1"/>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（四）政府信息公开申请行政复议、提起行政诉讼的情</w:t>
      </w:r>
      <w:r>
        <w:rPr>
          <w:rFonts w:ascii="楷体_GB2312" w:eastAsia="楷体_GB2312" w:hAnsi="仿宋" w:hint="eastAsia"/>
          <w:sz w:val="32"/>
          <w:szCs w:val="32"/>
        </w:rPr>
        <w:lastRenderedPageBreak/>
        <w:t>况</w:t>
      </w:r>
    </w:p>
    <w:p w:rsidR="00FA4855" w:rsidRDefault="00FA4855" w:rsidP="00FA4855">
      <w:pPr>
        <w:spacing w:line="580" w:lineRule="exact"/>
        <w:ind w:firstLineChars="200" w:firstLine="640"/>
        <w:rPr>
          <w:rFonts w:ascii="仿宋_GB2312" w:hAnsi="仿宋_GB2312" w:cs="仿宋_GB2312"/>
          <w:szCs w:val="32"/>
        </w:rPr>
      </w:pPr>
      <w:r>
        <w:rPr>
          <w:rFonts w:ascii="仿宋_GB2312" w:hAnsi="仿宋_GB2312" w:cs="仿宋_GB2312" w:hint="eastAsia"/>
          <w:szCs w:val="32"/>
        </w:rPr>
        <w:t>2021年，我局没有因为政府信息公开工作而被申请行政复议、或被提起行政诉讼。</w:t>
      </w:r>
    </w:p>
    <w:p w:rsidR="00FA4855" w:rsidRDefault="00FA4855" w:rsidP="00FA4855">
      <w:pPr>
        <w:widowControl/>
        <w:shd w:val="clear" w:color="auto" w:fill="FFFFFF"/>
        <w:spacing w:line="580" w:lineRule="exact"/>
        <w:ind w:firstLineChars="200" w:firstLine="640"/>
        <w:rPr>
          <w:rFonts w:ascii="黑体" w:eastAsia="黑体" w:hAnsi="黑体" w:cs="宋体"/>
          <w:bCs/>
          <w:color w:val="333333"/>
          <w:kern w:val="0"/>
          <w:szCs w:val="32"/>
        </w:rPr>
      </w:pPr>
      <w:r>
        <w:rPr>
          <w:rFonts w:ascii="黑体" w:eastAsia="黑体" w:hAnsi="黑体" w:cs="宋体" w:hint="eastAsia"/>
          <w:bCs/>
          <w:color w:val="333333"/>
          <w:kern w:val="0"/>
          <w:szCs w:val="32"/>
        </w:rPr>
        <w:t>二、主动公开政府信息情况</w:t>
      </w:r>
    </w:p>
    <w:tbl>
      <w:tblPr>
        <w:tblW w:w="5000" w:type="pct"/>
        <w:jc w:val="center"/>
        <w:tblCellMar>
          <w:left w:w="0" w:type="dxa"/>
          <w:right w:w="0" w:type="dxa"/>
        </w:tblCellMar>
        <w:tblLook w:val="04A0" w:firstRow="1" w:lastRow="0" w:firstColumn="1" w:lastColumn="0" w:noHBand="0" w:noVBand="1"/>
      </w:tblPr>
      <w:tblGrid>
        <w:gridCol w:w="3259"/>
        <w:gridCol w:w="1970"/>
        <w:gridCol w:w="1331"/>
        <w:gridCol w:w="1962"/>
      </w:tblGrid>
      <w:tr w:rsidR="00FA4855" w:rsidTr="00EF0178">
        <w:trPr>
          <w:trHeight w:val="4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A4855" w:rsidRDefault="00FA4855" w:rsidP="00EF0178">
            <w:pPr>
              <w:widowControl/>
              <w:spacing w:line="580" w:lineRule="exact"/>
              <w:jc w:val="center"/>
              <w:rPr>
                <w:rFonts w:ascii="宋体" w:hAnsi="宋体" w:cs="宋体"/>
                <w:kern w:val="0"/>
                <w:sz w:val="20"/>
              </w:rPr>
            </w:pPr>
            <w:r>
              <w:rPr>
                <w:rFonts w:ascii="宋体" w:hAnsi="宋体" w:cs="宋体" w:hint="eastAsia"/>
                <w:color w:val="000000"/>
                <w:kern w:val="0"/>
                <w:sz w:val="20"/>
              </w:rPr>
              <w:t>第二十条第（一）项</w:t>
            </w:r>
          </w:p>
        </w:tc>
      </w:tr>
      <w:tr w:rsidR="00FA4855" w:rsidRPr="003B341E" w:rsidTr="00EF0178">
        <w:trPr>
          <w:trHeight w:val="882"/>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信息内容</w:t>
            </w:r>
          </w:p>
        </w:tc>
        <w:tc>
          <w:tcPr>
            <w:tcW w:w="11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本年新</w:t>
            </w:r>
            <w:r w:rsidRPr="003B341E">
              <w:rPr>
                <w:rFonts w:ascii="宋体" w:hAnsi="宋体" w:cs="宋体" w:hint="eastAsia"/>
                <w:kern w:val="0"/>
                <w:sz w:val="20"/>
              </w:rPr>
              <w:br/>
            </w:r>
            <w:r w:rsidRPr="003B341E">
              <w:rPr>
                <w:rFonts w:ascii="宋体" w:hAnsi="宋体" w:cs="宋体" w:hint="eastAsia"/>
                <w:kern w:val="0"/>
                <w:sz w:val="20"/>
              </w:rPr>
              <w:t>制作数量</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本年新</w:t>
            </w:r>
            <w:r w:rsidRPr="003B341E">
              <w:rPr>
                <w:rFonts w:ascii="宋体" w:hAnsi="宋体" w:cs="宋体" w:hint="eastAsia"/>
                <w:kern w:val="0"/>
                <w:sz w:val="20"/>
              </w:rPr>
              <w:br/>
            </w:r>
            <w:r w:rsidRPr="003B341E">
              <w:rPr>
                <w:rFonts w:ascii="宋体" w:hAnsi="宋体" w:cs="宋体" w:hint="eastAsia"/>
                <w:kern w:val="0"/>
                <w:sz w:val="20"/>
              </w:rPr>
              <w:t>公开数量</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对外公开总数量</w:t>
            </w:r>
          </w:p>
        </w:tc>
      </w:tr>
      <w:tr w:rsidR="00FA4855" w:rsidRPr="003B341E" w:rsidTr="00EF0178">
        <w:trPr>
          <w:trHeight w:val="523"/>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规章</w:t>
            </w:r>
          </w:p>
        </w:tc>
        <w:tc>
          <w:tcPr>
            <w:tcW w:w="115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0</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r>
      <w:tr w:rsidR="00FA4855" w:rsidRPr="003B341E" w:rsidTr="00EF0178">
        <w:trPr>
          <w:trHeight w:val="471"/>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规范性文件</w:t>
            </w:r>
          </w:p>
        </w:tc>
        <w:tc>
          <w:tcPr>
            <w:tcW w:w="115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0</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0</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r>
      <w:tr w:rsidR="00FA4855" w:rsidRPr="003B341E" w:rsidTr="00EF0178">
        <w:trPr>
          <w:trHeight w:val="480"/>
          <w:jc w:val="center"/>
        </w:trPr>
        <w:tc>
          <w:tcPr>
            <w:tcW w:w="5000" w:type="pct"/>
            <w:gridSpan w:val="4"/>
            <w:tcBorders>
              <w:top w:val="nil"/>
              <w:left w:val="single" w:sz="8" w:space="0" w:color="auto"/>
              <w:bottom w:val="single" w:sz="4" w:space="0" w:color="auto"/>
              <w:right w:val="single" w:sz="8" w:space="0" w:color="auto"/>
            </w:tcBorders>
            <w:shd w:val="clear" w:color="auto" w:fill="C6D9F1"/>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第二十条第（五）项</w:t>
            </w:r>
          </w:p>
        </w:tc>
      </w:tr>
      <w:tr w:rsidR="00FA4855" w:rsidRPr="003B341E" w:rsidTr="00EF0178">
        <w:trPr>
          <w:trHeight w:val="634"/>
          <w:jc w:val="center"/>
        </w:trPr>
        <w:tc>
          <w:tcPr>
            <w:tcW w:w="191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信息内容</w:t>
            </w:r>
          </w:p>
        </w:tc>
        <w:tc>
          <w:tcPr>
            <w:tcW w:w="115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上一年项目数量</w:t>
            </w:r>
          </w:p>
        </w:tc>
        <w:tc>
          <w:tcPr>
            <w:tcW w:w="7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本年增</w:t>
            </w:r>
            <w:r w:rsidRPr="003B341E">
              <w:rPr>
                <w:rFonts w:ascii="宋体" w:hAnsi="宋体" w:cs="宋体" w:hint="eastAsia"/>
                <w:kern w:val="0"/>
                <w:sz w:val="20"/>
              </w:rPr>
              <w:t>/</w:t>
            </w:r>
            <w:r w:rsidRPr="003B341E">
              <w:rPr>
                <w:rFonts w:ascii="宋体" w:hAnsi="宋体" w:cs="宋体" w:hint="eastAsia"/>
                <w:kern w:val="0"/>
                <w:sz w:val="20"/>
              </w:rPr>
              <w:t>减</w:t>
            </w:r>
          </w:p>
        </w:tc>
        <w:tc>
          <w:tcPr>
            <w:tcW w:w="11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处理决定数量</w:t>
            </w:r>
          </w:p>
        </w:tc>
      </w:tr>
      <w:tr w:rsidR="00FA4855" w:rsidRPr="003B341E" w:rsidTr="00EF0178">
        <w:trPr>
          <w:trHeight w:val="528"/>
          <w:jc w:val="center"/>
        </w:trPr>
        <w:tc>
          <w:tcPr>
            <w:tcW w:w="1912"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行政许可</w:t>
            </w:r>
          </w:p>
        </w:tc>
        <w:tc>
          <w:tcPr>
            <w:tcW w:w="1156"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kern w:val="0"/>
                <w:sz w:val="20"/>
              </w:rPr>
              <w:t>10</w:t>
            </w:r>
            <w:r w:rsidRPr="003B341E">
              <w:rPr>
                <w:rFonts w:ascii="宋体" w:hAnsi="宋体" w:cs="宋体" w:hint="eastAsia"/>
                <w:kern w:val="0"/>
                <w:sz w:val="20"/>
              </w:rPr>
              <w:t>（</w:t>
            </w:r>
            <w:r w:rsidRPr="003B341E">
              <w:rPr>
                <w:rFonts w:ascii="宋体" w:hAnsi="宋体" w:cs="宋体"/>
                <w:kern w:val="0"/>
                <w:sz w:val="20"/>
              </w:rPr>
              <w:t>20</w:t>
            </w:r>
            <w:r w:rsidRPr="003B341E">
              <w:rPr>
                <w:rFonts w:ascii="宋体" w:hAnsi="宋体" w:cs="宋体" w:hint="eastAsia"/>
                <w:kern w:val="0"/>
                <w:sz w:val="20"/>
              </w:rPr>
              <w:t>年）</w:t>
            </w:r>
          </w:p>
        </w:tc>
        <w:tc>
          <w:tcPr>
            <w:tcW w:w="77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增</w:t>
            </w:r>
            <w:r w:rsidRPr="003B341E">
              <w:rPr>
                <w:rFonts w:ascii="宋体" w:hAnsi="宋体" w:cs="宋体"/>
                <w:kern w:val="0"/>
                <w:sz w:val="20"/>
              </w:rPr>
              <w:t>2</w:t>
            </w:r>
          </w:p>
        </w:tc>
        <w:tc>
          <w:tcPr>
            <w:tcW w:w="1155"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kern w:val="0"/>
                <w:sz w:val="20"/>
              </w:rPr>
              <w:t>12</w:t>
            </w:r>
          </w:p>
        </w:tc>
      </w:tr>
      <w:tr w:rsidR="00FA4855" w:rsidRPr="003B341E" w:rsidTr="00EF0178">
        <w:trPr>
          <w:trHeight w:val="550"/>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其他对外管理服务事项</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c>
          <w:tcPr>
            <w:tcW w:w="77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r>
      <w:tr w:rsidR="00FA4855" w:rsidRPr="003B341E" w:rsidTr="00EF0178">
        <w:trPr>
          <w:trHeight w:val="406"/>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第二十条第（六）项</w:t>
            </w:r>
          </w:p>
        </w:tc>
      </w:tr>
      <w:tr w:rsidR="00FA4855" w:rsidRPr="003B341E" w:rsidTr="00EF0178">
        <w:trPr>
          <w:trHeight w:val="634"/>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信息内容</w:t>
            </w:r>
          </w:p>
        </w:tc>
        <w:tc>
          <w:tcPr>
            <w:tcW w:w="11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上一年项目数量</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本年增</w:t>
            </w:r>
            <w:r w:rsidRPr="003B341E">
              <w:rPr>
                <w:rFonts w:ascii="宋体" w:hAnsi="宋体" w:cs="宋体" w:hint="eastAsia"/>
                <w:kern w:val="0"/>
                <w:sz w:val="20"/>
              </w:rPr>
              <w:t>/</w:t>
            </w:r>
            <w:r w:rsidRPr="003B341E">
              <w:rPr>
                <w:rFonts w:ascii="宋体" w:hAnsi="宋体" w:cs="宋体" w:hint="eastAsia"/>
                <w:kern w:val="0"/>
                <w:sz w:val="20"/>
              </w:rPr>
              <w:t>减</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处理决定数量</w:t>
            </w:r>
          </w:p>
        </w:tc>
      </w:tr>
      <w:tr w:rsidR="00FA4855" w:rsidRPr="003B341E" w:rsidTr="00EF0178">
        <w:trPr>
          <w:trHeight w:val="430"/>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行政处罚</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c>
          <w:tcPr>
            <w:tcW w:w="77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r>
      <w:tr w:rsidR="00FA4855" w:rsidRPr="003B341E" w:rsidTr="00EF0178">
        <w:trPr>
          <w:trHeight w:val="409"/>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行政强制</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c>
          <w:tcPr>
            <w:tcW w:w="77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0"/>
              </w:rPr>
            </w:pPr>
            <w:r w:rsidRPr="003B341E">
              <w:rPr>
                <w:rFonts w:ascii="宋体" w:hAnsi="宋体" w:cs="宋体" w:hint="eastAsia"/>
                <w:kern w:val="0"/>
                <w:sz w:val="20"/>
              </w:rPr>
              <w:t xml:space="preserve">　</w:t>
            </w:r>
            <w:r w:rsidRPr="003B341E">
              <w:rPr>
                <w:rFonts w:ascii="宋体" w:hAnsi="宋体" w:cs="宋体" w:hint="eastAsia"/>
                <w:kern w:val="0"/>
                <w:sz w:val="20"/>
              </w:rPr>
              <w:t>0</w:t>
            </w:r>
          </w:p>
        </w:tc>
      </w:tr>
      <w:tr w:rsidR="00FA4855" w:rsidRPr="003B341E" w:rsidTr="00EF0178">
        <w:trPr>
          <w:trHeight w:val="474"/>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0"/>
              </w:rPr>
            </w:pPr>
            <w:r w:rsidRPr="003B341E">
              <w:rPr>
                <w:rFonts w:ascii="宋体" w:hAnsi="宋体" w:cs="宋体" w:hint="eastAsia"/>
                <w:kern w:val="0"/>
                <w:sz w:val="20"/>
              </w:rPr>
              <w:t>第二十条第（八）项</w:t>
            </w:r>
          </w:p>
        </w:tc>
      </w:tr>
      <w:tr w:rsidR="00FA4855" w:rsidRPr="006F3D5A" w:rsidTr="00EF0178">
        <w:trPr>
          <w:trHeight w:val="270"/>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6F3D5A" w:rsidRDefault="00FA4855" w:rsidP="00EF0178">
            <w:pPr>
              <w:widowControl/>
              <w:spacing w:line="580" w:lineRule="exact"/>
              <w:jc w:val="center"/>
              <w:rPr>
                <w:rFonts w:ascii="宋体" w:hAnsi="宋体" w:cs="宋体"/>
                <w:kern w:val="0"/>
                <w:sz w:val="20"/>
              </w:rPr>
            </w:pPr>
            <w:r w:rsidRPr="006F3D5A">
              <w:rPr>
                <w:rFonts w:ascii="宋体" w:hAnsi="宋体" w:cs="宋体" w:hint="eastAsia"/>
                <w:kern w:val="0"/>
                <w:sz w:val="20"/>
              </w:rPr>
              <w:t>信息内容</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6F3D5A" w:rsidRDefault="00FA4855" w:rsidP="00EF0178">
            <w:pPr>
              <w:widowControl/>
              <w:spacing w:line="580" w:lineRule="exact"/>
              <w:jc w:val="left"/>
              <w:rPr>
                <w:rFonts w:ascii="宋体" w:hAnsi="宋体" w:cs="宋体"/>
                <w:kern w:val="0"/>
                <w:sz w:val="20"/>
              </w:rPr>
            </w:pPr>
            <w:r w:rsidRPr="006F3D5A">
              <w:rPr>
                <w:rFonts w:ascii="宋体" w:hAnsi="宋体" w:cs="宋体" w:hint="eastAsia"/>
                <w:kern w:val="0"/>
                <w:sz w:val="20"/>
              </w:rPr>
              <w:t>上一年项目数量</w:t>
            </w:r>
          </w:p>
        </w:tc>
        <w:tc>
          <w:tcPr>
            <w:tcW w:w="1932" w:type="pct"/>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A4855" w:rsidRPr="006F3D5A" w:rsidRDefault="00FA4855" w:rsidP="00EF0178">
            <w:pPr>
              <w:widowControl/>
              <w:spacing w:line="580" w:lineRule="exact"/>
              <w:jc w:val="center"/>
              <w:rPr>
                <w:rFonts w:ascii="宋体" w:hAnsi="宋体" w:cs="宋体"/>
                <w:kern w:val="0"/>
                <w:sz w:val="20"/>
              </w:rPr>
            </w:pPr>
            <w:r w:rsidRPr="006F3D5A">
              <w:rPr>
                <w:rFonts w:ascii="宋体" w:hAnsi="宋体" w:cs="宋体" w:hint="eastAsia"/>
                <w:kern w:val="0"/>
                <w:sz w:val="20"/>
              </w:rPr>
              <w:t>本年增</w:t>
            </w:r>
            <w:r w:rsidRPr="006F3D5A">
              <w:rPr>
                <w:rFonts w:ascii="宋体" w:hAnsi="宋体" w:cs="宋体" w:hint="eastAsia"/>
                <w:kern w:val="0"/>
                <w:sz w:val="20"/>
              </w:rPr>
              <w:t>/</w:t>
            </w:r>
            <w:r w:rsidRPr="006F3D5A">
              <w:rPr>
                <w:rFonts w:ascii="宋体" w:hAnsi="宋体" w:cs="宋体" w:hint="eastAsia"/>
                <w:kern w:val="0"/>
                <w:sz w:val="20"/>
              </w:rPr>
              <w:t>减</w:t>
            </w:r>
          </w:p>
        </w:tc>
      </w:tr>
      <w:tr w:rsidR="00FA4855" w:rsidRPr="006F3D5A" w:rsidTr="00EF0178">
        <w:trPr>
          <w:trHeight w:val="551"/>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6F3D5A" w:rsidRDefault="00FA4855" w:rsidP="00EF0178">
            <w:pPr>
              <w:widowControl/>
              <w:spacing w:line="580" w:lineRule="exact"/>
              <w:jc w:val="left"/>
              <w:rPr>
                <w:rFonts w:ascii="宋体" w:hAnsi="宋体" w:cs="宋体"/>
                <w:kern w:val="0"/>
                <w:sz w:val="20"/>
              </w:rPr>
            </w:pPr>
            <w:r w:rsidRPr="006F3D5A">
              <w:rPr>
                <w:rFonts w:ascii="宋体" w:hAnsi="宋体" w:cs="宋体" w:hint="eastAsia"/>
                <w:kern w:val="0"/>
                <w:sz w:val="20"/>
              </w:rPr>
              <w:t>行政事业性收费</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6F3D5A" w:rsidRDefault="00FA4855" w:rsidP="00EF0178">
            <w:pPr>
              <w:widowControl/>
              <w:spacing w:line="580" w:lineRule="exact"/>
              <w:jc w:val="left"/>
              <w:rPr>
                <w:rFonts w:ascii="宋体" w:hAnsi="宋体" w:cs="宋体"/>
                <w:kern w:val="0"/>
                <w:sz w:val="20"/>
              </w:rPr>
            </w:pPr>
            <w:r w:rsidRPr="006F3D5A">
              <w:rPr>
                <w:rFonts w:ascii="宋体" w:hAnsi="宋体" w:cs="宋体" w:hint="eastAsia"/>
                <w:kern w:val="0"/>
                <w:sz w:val="20"/>
              </w:rPr>
              <w:t xml:space="preserve">　</w:t>
            </w:r>
            <w:r w:rsidRPr="006F3D5A">
              <w:rPr>
                <w:rFonts w:ascii="宋体" w:hAnsi="宋体" w:cs="宋体" w:hint="eastAsia"/>
                <w:kern w:val="0"/>
                <w:sz w:val="20"/>
              </w:rPr>
              <w:t>0</w:t>
            </w:r>
          </w:p>
        </w:tc>
        <w:tc>
          <w:tcPr>
            <w:tcW w:w="1932"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FA4855" w:rsidRPr="006F3D5A" w:rsidRDefault="00FA4855" w:rsidP="00EF0178">
            <w:pPr>
              <w:widowControl/>
              <w:spacing w:line="580" w:lineRule="exact"/>
              <w:jc w:val="center"/>
              <w:rPr>
                <w:rFonts w:ascii="宋体" w:hAnsi="宋体" w:cs="宋体"/>
                <w:kern w:val="0"/>
                <w:sz w:val="20"/>
              </w:rPr>
            </w:pPr>
            <w:r w:rsidRPr="006F3D5A">
              <w:rPr>
                <w:rFonts w:ascii="宋体" w:hAnsi="宋体" w:cs="宋体" w:hint="eastAsia"/>
                <w:kern w:val="0"/>
                <w:sz w:val="20"/>
              </w:rPr>
              <w:t>0</w:t>
            </w:r>
          </w:p>
        </w:tc>
      </w:tr>
      <w:tr w:rsidR="00FA4855" w:rsidRPr="006F3D5A" w:rsidTr="00EF0178">
        <w:trPr>
          <w:trHeight w:val="476"/>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A4855" w:rsidRPr="006F3D5A" w:rsidRDefault="00FA4855" w:rsidP="00EF0178">
            <w:pPr>
              <w:widowControl/>
              <w:spacing w:line="580" w:lineRule="exact"/>
              <w:jc w:val="center"/>
              <w:rPr>
                <w:rFonts w:ascii="宋体" w:hAnsi="宋体" w:cs="宋体"/>
                <w:kern w:val="0"/>
                <w:sz w:val="20"/>
              </w:rPr>
            </w:pPr>
            <w:r w:rsidRPr="006F3D5A">
              <w:rPr>
                <w:rFonts w:ascii="宋体" w:hAnsi="宋体" w:cs="宋体" w:hint="eastAsia"/>
                <w:kern w:val="0"/>
                <w:sz w:val="20"/>
              </w:rPr>
              <w:t>第二十条第（九）项</w:t>
            </w:r>
          </w:p>
        </w:tc>
      </w:tr>
      <w:tr w:rsidR="00FA4855" w:rsidRPr="006F3D5A" w:rsidTr="00EF0178">
        <w:trPr>
          <w:trHeight w:val="585"/>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6F3D5A" w:rsidRDefault="00FA4855" w:rsidP="00EF0178">
            <w:pPr>
              <w:widowControl/>
              <w:spacing w:line="580" w:lineRule="exact"/>
              <w:jc w:val="center"/>
              <w:rPr>
                <w:rFonts w:ascii="宋体" w:hAnsi="宋体" w:cs="宋体"/>
                <w:kern w:val="0"/>
                <w:sz w:val="20"/>
              </w:rPr>
            </w:pPr>
            <w:r w:rsidRPr="006F3D5A">
              <w:rPr>
                <w:rFonts w:ascii="宋体" w:hAnsi="宋体" w:cs="宋体" w:hint="eastAsia"/>
                <w:kern w:val="0"/>
                <w:sz w:val="20"/>
              </w:rPr>
              <w:t>信息内容</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6F3D5A" w:rsidRDefault="00FA4855" w:rsidP="00EF0178">
            <w:pPr>
              <w:widowControl/>
              <w:spacing w:line="580" w:lineRule="exact"/>
              <w:jc w:val="center"/>
              <w:rPr>
                <w:rFonts w:ascii="宋体" w:hAnsi="宋体" w:cs="宋体"/>
                <w:kern w:val="0"/>
                <w:sz w:val="20"/>
              </w:rPr>
            </w:pPr>
            <w:r w:rsidRPr="006F3D5A">
              <w:rPr>
                <w:rFonts w:ascii="宋体" w:hAnsi="宋体" w:cs="宋体" w:hint="eastAsia"/>
                <w:kern w:val="0"/>
                <w:sz w:val="20"/>
              </w:rPr>
              <w:t>采购项目数量</w:t>
            </w:r>
          </w:p>
        </w:tc>
        <w:tc>
          <w:tcPr>
            <w:tcW w:w="1932" w:type="pct"/>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A4855" w:rsidRPr="006F3D5A" w:rsidRDefault="00FA4855" w:rsidP="00EF0178">
            <w:pPr>
              <w:widowControl/>
              <w:spacing w:line="580" w:lineRule="exact"/>
              <w:jc w:val="center"/>
              <w:rPr>
                <w:rFonts w:ascii="宋体" w:hAnsi="宋体" w:cs="宋体"/>
                <w:kern w:val="0"/>
                <w:sz w:val="20"/>
              </w:rPr>
            </w:pPr>
            <w:proofErr w:type="gramStart"/>
            <w:r w:rsidRPr="006F3D5A">
              <w:rPr>
                <w:rFonts w:ascii="宋体" w:hAnsi="宋体" w:cs="宋体" w:hint="eastAsia"/>
                <w:kern w:val="0"/>
                <w:sz w:val="20"/>
              </w:rPr>
              <w:t>采购总</w:t>
            </w:r>
            <w:proofErr w:type="gramEnd"/>
            <w:r w:rsidRPr="006F3D5A">
              <w:rPr>
                <w:rFonts w:ascii="宋体" w:hAnsi="宋体" w:cs="宋体" w:hint="eastAsia"/>
                <w:kern w:val="0"/>
                <w:sz w:val="20"/>
              </w:rPr>
              <w:t>金额</w:t>
            </w:r>
          </w:p>
        </w:tc>
      </w:tr>
      <w:tr w:rsidR="00FA4855" w:rsidRPr="006F3D5A" w:rsidTr="00EF0178">
        <w:trPr>
          <w:trHeight w:val="539"/>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A4855" w:rsidRPr="006F3D5A" w:rsidRDefault="00FA4855" w:rsidP="00EF0178">
            <w:pPr>
              <w:widowControl/>
              <w:spacing w:line="580" w:lineRule="exact"/>
              <w:jc w:val="left"/>
              <w:rPr>
                <w:rFonts w:ascii="宋体" w:hAnsi="宋体" w:cs="宋体"/>
                <w:kern w:val="0"/>
                <w:sz w:val="20"/>
              </w:rPr>
            </w:pPr>
            <w:r w:rsidRPr="006F3D5A">
              <w:rPr>
                <w:rFonts w:ascii="宋体" w:hAnsi="宋体" w:cs="宋体" w:hint="eastAsia"/>
                <w:kern w:val="0"/>
                <w:sz w:val="20"/>
              </w:rPr>
              <w:t>政府集中采购</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FA4855" w:rsidRPr="006F3D5A" w:rsidRDefault="00FA4855" w:rsidP="00EF0178">
            <w:pPr>
              <w:widowControl/>
              <w:spacing w:line="580" w:lineRule="exact"/>
              <w:jc w:val="left"/>
              <w:rPr>
                <w:rFonts w:ascii="宋体" w:hAnsi="宋体" w:cs="宋体"/>
                <w:kern w:val="0"/>
                <w:sz w:val="20"/>
              </w:rPr>
            </w:pPr>
            <w:r w:rsidRPr="006F3D5A">
              <w:rPr>
                <w:rFonts w:ascii="宋体" w:hAnsi="宋体" w:cs="宋体" w:hint="eastAsia"/>
                <w:kern w:val="0"/>
                <w:sz w:val="20"/>
              </w:rPr>
              <w:t xml:space="preserve">　</w:t>
            </w:r>
            <w:r w:rsidRPr="006F3D5A">
              <w:rPr>
                <w:rFonts w:ascii="宋体" w:hAnsi="宋体" w:cs="宋体" w:hint="eastAsia"/>
                <w:kern w:val="0"/>
                <w:sz w:val="20"/>
              </w:rPr>
              <w:t>5</w:t>
            </w:r>
          </w:p>
        </w:tc>
        <w:tc>
          <w:tcPr>
            <w:tcW w:w="1932"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FA4855" w:rsidRPr="006F3D5A" w:rsidRDefault="00FA4855" w:rsidP="00EF0178">
            <w:pPr>
              <w:widowControl/>
              <w:spacing w:line="580" w:lineRule="exact"/>
              <w:jc w:val="center"/>
              <w:rPr>
                <w:rFonts w:ascii="宋体" w:hAnsi="宋体" w:cs="宋体"/>
                <w:kern w:val="0"/>
                <w:sz w:val="20"/>
              </w:rPr>
            </w:pPr>
            <w:r w:rsidRPr="006F3D5A">
              <w:rPr>
                <w:rFonts w:ascii="宋体" w:hAnsi="宋体" w:cs="宋体" w:hint="eastAsia"/>
                <w:kern w:val="0"/>
                <w:sz w:val="20"/>
              </w:rPr>
              <w:t>731014</w:t>
            </w:r>
          </w:p>
        </w:tc>
      </w:tr>
    </w:tbl>
    <w:p w:rsidR="00FA4855" w:rsidRPr="003B341E" w:rsidRDefault="00FA4855" w:rsidP="00FA4855">
      <w:pPr>
        <w:widowControl/>
        <w:shd w:val="clear" w:color="auto" w:fill="FFFFFF"/>
        <w:spacing w:line="580" w:lineRule="exact"/>
        <w:ind w:firstLineChars="200" w:firstLine="640"/>
        <w:rPr>
          <w:rFonts w:ascii="黑体" w:eastAsia="黑体" w:hAnsi="黑体" w:cs="宋体"/>
          <w:bCs/>
          <w:kern w:val="0"/>
          <w:szCs w:val="32"/>
        </w:rPr>
      </w:pPr>
      <w:r w:rsidRPr="003B341E">
        <w:rPr>
          <w:rFonts w:ascii="黑体" w:eastAsia="黑体" w:hAnsi="黑体" w:cs="宋体" w:hint="eastAsia"/>
          <w:bCs/>
          <w:kern w:val="0"/>
          <w:szCs w:val="32"/>
        </w:rPr>
        <w:lastRenderedPageBreak/>
        <w:t>三、收到和处理政府信息公开申请情况</w:t>
      </w:r>
    </w:p>
    <w:tbl>
      <w:tblPr>
        <w:tblW w:w="8707" w:type="dxa"/>
        <w:jc w:val="center"/>
        <w:tblCellMar>
          <w:left w:w="0" w:type="dxa"/>
          <w:right w:w="0" w:type="dxa"/>
        </w:tblCellMar>
        <w:tblLook w:val="04A0" w:firstRow="1" w:lastRow="0" w:firstColumn="1" w:lastColumn="0" w:noHBand="0" w:noVBand="1"/>
      </w:tblPr>
      <w:tblGrid>
        <w:gridCol w:w="616"/>
        <w:gridCol w:w="852"/>
        <w:gridCol w:w="1995"/>
        <w:gridCol w:w="788"/>
        <w:gridCol w:w="734"/>
        <w:gridCol w:w="734"/>
        <w:gridCol w:w="788"/>
        <w:gridCol w:w="939"/>
        <w:gridCol w:w="693"/>
        <w:gridCol w:w="568"/>
      </w:tblGrid>
      <w:tr w:rsidR="00FA4855" w:rsidRPr="003B341E" w:rsidTr="00EF0178">
        <w:trPr>
          <w:jc w:val="center"/>
        </w:trPr>
        <w:tc>
          <w:tcPr>
            <w:tcW w:w="3463"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（本列数据的勾</w:t>
            </w:r>
            <w:proofErr w:type="gramStart"/>
            <w:r w:rsidRPr="003B341E">
              <w:rPr>
                <w:rFonts w:ascii="宋体" w:hAnsi="宋体" w:cs="宋体" w:hint="eastAsia"/>
                <w:kern w:val="0"/>
                <w:sz w:val="20"/>
              </w:rPr>
              <w:t>稽</w:t>
            </w:r>
            <w:proofErr w:type="gramEnd"/>
            <w:r w:rsidRPr="003B341E">
              <w:rPr>
                <w:rFonts w:ascii="宋体" w:hAnsi="宋体" w:cs="宋体" w:hint="eastAsia"/>
                <w:kern w:val="0"/>
                <w:sz w:val="20"/>
              </w:rPr>
              <w:t>关系为：第一项加第二项之和，等于第三项加第四项之和）</w:t>
            </w:r>
          </w:p>
        </w:tc>
        <w:tc>
          <w:tcPr>
            <w:tcW w:w="524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申请人情况</w:t>
            </w:r>
          </w:p>
        </w:tc>
      </w:tr>
      <w:tr w:rsidR="00FA4855" w:rsidRPr="003B341E" w:rsidTr="00EF0178">
        <w:trPr>
          <w:jc w:val="center"/>
        </w:trPr>
        <w:tc>
          <w:tcPr>
            <w:tcW w:w="3463" w:type="dxa"/>
            <w:gridSpan w:val="3"/>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7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自然人</w:t>
            </w:r>
          </w:p>
        </w:tc>
        <w:tc>
          <w:tcPr>
            <w:tcW w:w="388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法人或其他组织</w:t>
            </w:r>
          </w:p>
        </w:tc>
        <w:tc>
          <w:tcPr>
            <w:tcW w:w="5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总计</w:t>
            </w:r>
          </w:p>
        </w:tc>
      </w:tr>
      <w:tr w:rsidR="00FA4855" w:rsidRPr="003B341E" w:rsidTr="00EF0178">
        <w:trPr>
          <w:jc w:val="center"/>
        </w:trPr>
        <w:tc>
          <w:tcPr>
            <w:tcW w:w="3463" w:type="dxa"/>
            <w:gridSpan w:val="3"/>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商业企业</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科研机构</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社会公益组织</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法律服务机构</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其他</w:t>
            </w:r>
          </w:p>
        </w:tc>
        <w:tc>
          <w:tcPr>
            <w:tcW w:w="568"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r>
      <w:tr w:rsidR="00FA4855" w:rsidRPr="003B341E" w:rsidTr="00EF0178">
        <w:trPr>
          <w:jc w:val="center"/>
        </w:trPr>
        <w:tc>
          <w:tcPr>
            <w:tcW w:w="34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宋体" w:hAnsi="宋体" w:cs="宋体" w:hint="eastAsia"/>
                <w:kern w:val="0"/>
                <w:sz w:val="20"/>
              </w:rPr>
              <w:t>一、本年新收政府信息公开申请数量</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34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宋体" w:hAnsi="宋体" w:cs="宋体" w:hint="eastAsia"/>
                <w:kern w:val="0"/>
                <w:sz w:val="20"/>
              </w:rPr>
              <w:t>二、上年结转政府信息公开申请数量</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三、本年度办理结果</w:t>
            </w:r>
          </w:p>
        </w:tc>
        <w:tc>
          <w:tcPr>
            <w:tcW w:w="28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（一）予以公开</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28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（二）部分公开（区分处理的，只计这一情形，不计其他情形）</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（三）不予公开</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1.属于国家秘密</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2.其他法律行政法规禁止公开</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3.危及“三安全</w:t>
            </w:r>
            <w:proofErr w:type="gramStart"/>
            <w:r w:rsidRPr="003B341E">
              <w:rPr>
                <w:rFonts w:ascii="楷体" w:eastAsia="楷体" w:hAnsi="宋体" w:cs="宋体" w:hint="eastAsia"/>
                <w:kern w:val="0"/>
                <w:sz w:val="20"/>
              </w:rPr>
              <w:t>一</w:t>
            </w:r>
            <w:proofErr w:type="gramEnd"/>
            <w:r w:rsidRPr="003B341E">
              <w:rPr>
                <w:rFonts w:ascii="楷体" w:eastAsia="楷体" w:hAnsi="宋体" w:cs="宋体" w:hint="eastAsia"/>
                <w:kern w:val="0"/>
                <w:sz w:val="20"/>
              </w:rPr>
              <w:t>稳定”</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4.保护第三方合法权益</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5.属于三类内部事务信息</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6.属于四类过程性信息</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7.属于行政执法案</w:t>
            </w:r>
            <w:r w:rsidRPr="003B341E">
              <w:rPr>
                <w:rFonts w:ascii="楷体" w:eastAsia="楷体" w:hAnsi="宋体" w:cs="宋体" w:hint="eastAsia"/>
                <w:kern w:val="0"/>
                <w:sz w:val="20"/>
              </w:rPr>
              <w:lastRenderedPageBreak/>
              <w:t>卷</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lastRenderedPageBreak/>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8.属于行政查询事项</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（四）无法提供</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1.本机关不掌握相关政府信息</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2.没有现成信息需要另行制作</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3.补正后申请内容仍不明确</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（五）</w:t>
            </w:r>
            <w:proofErr w:type="gramStart"/>
            <w:r w:rsidRPr="003B341E">
              <w:rPr>
                <w:rFonts w:ascii="楷体" w:eastAsia="楷体" w:hAnsi="宋体" w:cs="宋体" w:hint="eastAsia"/>
                <w:kern w:val="0"/>
                <w:sz w:val="20"/>
              </w:rPr>
              <w:t>不予处理</w:t>
            </w:r>
            <w:proofErr w:type="gramEnd"/>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1.信访举报投诉类申请</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2.重复申请</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3.要求提供公开出版物</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4.无正当理由大量反复申请</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5.要求行政机关确认或重新出具已获取信息</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28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（六）其他处理</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r>
      <w:tr w:rsidR="00FA4855" w:rsidRPr="003B341E" w:rsidTr="00EF0178">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28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楷体" w:eastAsia="楷体" w:hAnsi="宋体" w:cs="宋体" w:hint="eastAsia"/>
                <w:kern w:val="0"/>
                <w:sz w:val="20"/>
              </w:rPr>
              <w:t>（七）总计</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r>
      <w:tr w:rsidR="00FA4855" w:rsidRPr="003B341E" w:rsidTr="00EF0178">
        <w:trPr>
          <w:jc w:val="center"/>
        </w:trPr>
        <w:tc>
          <w:tcPr>
            <w:tcW w:w="34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宋体" w:hAnsi="宋体" w:cs="宋体" w:hint="eastAsia"/>
                <w:kern w:val="0"/>
                <w:sz w:val="20"/>
              </w:rPr>
              <w:t>四、结转下年度继续办理</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4"/>
              </w:rPr>
              <w:t>0</w:t>
            </w:r>
          </w:p>
        </w:tc>
      </w:tr>
    </w:tbl>
    <w:p w:rsidR="00FA4855" w:rsidRPr="003B341E" w:rsidRDefault="00FA4855" w:rsidP="00FA4855">
      <w:pPr>
        <w:widowControl/>
        <w:shd w:val="clear" w:color="auto" w:fill="FFFFFF"/>
        <w:spacing w:line="580" w:lineRule="exact"/>
        <w:ind w:firstLineChars="200" w:firstLine="640"/>
        <w:rPr>
          <w:rFonts w:ascii="黑体" w:eastAsia="黑体" w:hAnsi="黑体" w:cs="宋体"/>
          <w:bCs/>
          <w:kern w:val="0"/>
          <w:szCs w:val="32"/>
        </w:rPr>
      </w:pPr>
      <w:r w:rsidRPr="003B341E">
        <w:rPr>
          <w:rFonts w:ascii="黑体" w:eastAsia="黑体" w:hAnsi="黑体" w:cs="宋体" w:hint="eastAsia"/>
          <w:bCs/>
          <w:kern w:val="0"/>
          <w:szCs w:val="32"/>
        </w:rPr>
        <w:t>四、政府信息公开行政复议、行政诉讼情况</w:t>
      </w:r>
    </w:p>
    <w:tbl>
      <w:tblPr>
        <w:tblW w:w="8795" w:type="dxa"/>
        <w:jc w:val="center"/>
        <w:tblCellMar>
          <w:left w:w="0" w:type="dxa"/>
          <w:right w:w="0" w:type="dxa"/>
        </w:tblCellMar>
        <w:tblLook w:val="04A0" w:firstRow="1" w:lastRow="0" w:firstColumn="1" w:lastColumn="0" w:noHBand="0" w:noVBand="1"/>
      </w:tblPr>
      <w:tblGrid>
        <w:gridCol w:w="416"/>
        <w:gridCol w:w="594"/>
        <w:gridCol w:w="594"/>
        <w:gridCol w:w="593"/>
        <w:gridCol w:w="644"/>
        <w:gridCol w:w="547"/>
        <w:gridCol w:w="600"/>
        <w:gridCol w:w="600"/>
        <w:gridCol w:w="600"/>
        <w:gridCol w:w="611"/>
        <w:gridCol w:w="600"/>
        <w:gridCol w:w="600"/>
        <w:gridCol w:w="600"/>
        <w:gridCol w:w="601"/>
        <w:gridCol w:w="595"/>
      </w:tblGrid>
      <w:tr w:rsidR="00FA4855" w:rsidRPr="003B341E" w:rsidTr="00EF0178">
        <w:trPr>
          <w:jc w:val="center"/>
        </w:trPr>
        <w:tc>
          <w:tcPr>
            <w:tcW w:w="27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lastRenderedPageBreak/>
              <w:t>行政复议</w:t>
            </w:r>
          </w:p>
        </w:tc>
        <w:tc>
          <w:tcPr>
            <w:tcW w:w="5999"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行政诉讼</w:t>
            </w:r>
          </w:p>
        </w:tc>
      </w:tr>
      <w:tr w:rsidR="00FA4855" w:rsidRPr="003B341E" w:rsidTr="00EF0178">
        <w:trPr>
          <w:jc w:val="center"/>
        </w:trPr>
        <w:tc>
          <w:tcPr>
            <w:tcW w:w="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其他结果</w:t>
            </w:r>
          </w:p>
        </w:tc>
        <w:tc>
          <w:tcPr>
            <w:tcW w:w="6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尚未审结</w:t>
            </w:r>
          </w:p>
        </w:tc>
        <w:tc>
          <w:tcPr>
            <w:tcW w:w="6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总计</w:t>
            </w:r>
          </w:p>
        </w:tc>
        <w:tc>
          <w:tcPr>
            <w:tcW w:w="29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未经复议直接起诉</w:t>
            </w:r>
          </w:p>
        </w:tc>
        <w:tc>
          <w:tcPr>
            <w:tcW w:w="302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复议后起诉</w:t>
            </w:r>
          </w:p>
        </w:tc>
      </w:tr>
      <w:tr w:rsidR="00FA4855" w:rsidRPr="003B341E" w:rsidTr="00EF0178">
        <w:trPr>
          <w:jc w:val="center"/>
        </w:trPr>
        <w:tc>
          <w:tcPr>
            <w:tcW w:w="328" w:type="dxa"/>
            <w:vMerge/>
            <w:tcBorders>
              <w:top w:val="nil"/>
              <w:left w:val="single" w:sz="8" w:space="0" w:color="auto"/>
              <w:bottom w:val="single" w:sz="8" w:space="0" w:color="auto"/>
              <w:right w:val="single" w:sz="8"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604" w:type="dxa"/>
            <w:vMerge/>
            <w:tcBorders>
              <w:top w:val="nil"/>
              <w:left w:val="nil"/>
              <w:bottom w:val="single" w:sz="8" w:space="0" w:color="auto"/>
              <w:right w:val="single" w:sz="8"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603" w:type="dxa"/>
            <w:vMerge/>
            <w:tcBorders>
              <w:top w:val="single" w:sz="8" w:space="0" w:color="auto"/>
              <w:left w:val="nil"/>
              <w:bottom w:val="single" w:sz="8" w:space="0" w:color="auto"/>
              <w:right w:val="single" w:sz="8"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657" w:type="dxa"/>
            <w:vMerge/>
            <w:tcBorders>
              <w:top w:val="single" w:sz="8" w:space="0" w:color="auto"/>
              <w:left w:val="nil"/>
              <w:bottom w:val="single" w:sz="8" w:space="0" w:color="auto"/>
              <w:right w:val="single" w:sz="8" w:space="0" w:color="auto"/>
            </w:tcBorders>
            <w:vAlign w:val="center"/>
          </w:tcPr>
          <w:p w:rsidR="00FA4855" w:rsidRPr="003B341E" w:rsidRDefault="00FA4855" w:rsidP="00EF0178">
            <w:pPr>
              <w:widowControl/>
              <w:spacing w:line="580" w:lineRule="exact"/>
              <w:jc w:val="left"/>
              <w:rPr>
                <w:rFonts w:ascii="宋体" w:hAnsi="宋体" w:cs="宋体"/>
                <w:kern w:val="0"/>
                <w:sz w:val="24"/>
              </w:rPr>
            </w:pPr>
          </w:p>
        </w:tc>
        <w:tc>
          <w:tcPr>
            <w:tcW w:w="549"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结果维持</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结果纠正</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其他结果</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尚未审结</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总计</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结果维持</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结果纠正</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总计</w:t>
            </w:r>
          </w:p>
        </w:tc>
      </w:tr>
      <w:tr w:rsidR="00FA4855" w:rsidRPr="003B341E" w:rsidTr="00EF0178">
        <w:trPr>
          <w:jc w:val="center"/>
        </w:trPr>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hint="eastAsia"/>
                <w:kern w:val="0"/>
                <w:sz w:val="20"/>
              </w:rPr>
              <w:t>0</w:t>
            </w:r>
            <w:r w:rsidRPr="003B341E">
              <w:rPr>
                <w:rFonts w:ascii="Calibri" w:hAnsi="Calibri" w:cs="Calibri"/>
                <w:kern w:val="0"/>
                <w:sz w:val="20"/>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Calibri" w:hAnsi="Calibri" w:cs="Calibri"/>
                <w:kern w:val="0"/>
                <w:sz w:val="20"/>
              </w:rPr>
              <w:t> </w:t>
            </w:r>
            <w:r w:rsidRPr="003B341E">
              <w:rPr>
                <w:rFonts w:ascii="Calibri" w:hAnsi="Calibri" w:cs="Calibri" w:hint="eastAsia"/>
                <w:kern w:val="0"/>
                <w:sz w:val="20"/>
              </w:rPr>
              <w:t>0</w:t>
            </w:r>
          </w:p>
        </w:tc>
        <w:tc>
          <w:tcPr>
            <w:tcW w:w="549"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 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center"/>
              <w:rPr>
                <w:rFonts w:ascii="宋体" w:hAnsi="宋体" w:cs="宋体"/>
                <w:kern w:val="0"/>
                <w:sz w:val="24"/>
              </w:rPr>
            </w:pPr>
            <w:r w:rsidRPr="003B341E">
              <w:rPr>
                <w:rFonts w:ascii="宋体" w:hAnsi="宋体" w:cs="宋体" w:hint="eastAsia"/>
                <w:kern w:val="0"/>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A4855" w:rsidRPr="003B341E" w:rsidRDefault="00FA4855" w:rsidP="00EF0178">
            <w:pPr>
              <w:widowControl/>
              <w:spacing w:line="580" w:lineRule="exact"/>
              <w:jc w:val="left"/>
              <w:rPr>
                <w:rFonts w:ascii="宋体" w:hAnsi="宋体" w:cs="宋体"/>
                <w:kern w:val="0"/>
                <w:sz w:val="24"/>
              </w:rPr>
            </w:pPr>
            <w:r w:rsidRPr="003B341E">
              <w:rPr>
                <w:rFonts w:ascii="宋体" w:hAnsi="宋体" w:cs="宋体" w:hint="eastAsia"/>
                <w:kern w:val="0"/>
                <w:sz w:val="24"/>
              </w:rPr>
              <w:t>0</w:t>
            </w:r>
          </w:p>
        </w:tc>
      </w:tr>
    </w:tbl>
    <w:p w:rsidR="00FA4855" w:rsidRDefault="00FA4855" w:rsidP="00FA4855">
      <w:pPr>
        <w:widowControl/>
        <w:shd w:val="clear" w:color="auto" w:fill="FFFFFF"/>
        <w:spacing w:line="580" w:lineRule="exact"/>
        <w:ind w:firstLineChars="200" w:firstLine="640"/>
        <w:rPr>
          <w:rFonts w:ascii="黑体" w:eastAsia="黑体" w:hAnsi="黑体" w:cs="宋体"/>
          <w:bCs/>
          <w:color w:val="333333"/>
          <w:kern w:val="0"/>
          <w:szCs w:val="32"/>
        </w:rPr>
      </w:pPr>
      <w:r>
        <w:rPr>
          <w:rFonts w:ascii="黑体" w:eastAsia="黑体" w:hAnsi="黑体" w:cs="宋体" w:hint="eastAsia"/>
          <w:bCs/>
          <w:color w:val="333333"/>
          <w:kern w:val="0"/>
          <w:szCs w:val="32"/>
        </w:rPr>
        <w:t>五、</w:t>
      </w:r>
      <w:r w:rsidRPr="00EA192A">
        <w:rPr>
          <w:rFonts w:ascii="黑体" w:eastAsia="黑体" w:hAnsi="黑体" w:cs="宋体"/>
          <w:bCs/>
          <w:color w:val="333333"/>
          <w:kern w:val="0"/>
          <w:szCs w:val="32"/>
        </w:rPr>
        <w:t>政府信息公开工作</w:t>
      </w:r>
      <w:r>
        <w:rPr>
          <w:rFonts w:ascii="黑体" w:eastAsia="黑体" w:hAnsi="黑体" w:cs="宋体" w:hint="eastAsia"/>
          <w:bCs/>
          <w:color w:val="333333"/>
          <w:kern w:val="0"/>
          <w:szCs w:val="32"/>
        </w:rPr>
        <w:t>存在的主要问题及改进情况</w:t>
      </w:r>
    </w:p>
    <w:p w:rsidR="00FA4855" w:rsidRDefault="00FA4855" w:rsidP="00FA4855">
      <w:pPr>
        <w:spacing w:line="580" w:lineRule="exact"/>
        <w:ind w:firstLineChars="200" w:firstLine="640"/>
        <w:rPr>
          <w:rFonts w:ascii="楷体_GB2312" w:eastAsia="楷体_GB2312" w:hAnsi="仿宋"/>
          <w:szCs w:val="32"/>
        </w:rPr>
      </w:pPr>
      <w:r>
        <w:rPr>
          <w:rFonts w:ascii="仿宋_GB2312" w:hAnsi="仿宋_GB2312" w:cs="仿宋_GB2312" w:hint="eastAsia"/>
          <w:szCs w:val="32"/>
        </w:rPr>
        <w:t>2021年，严格按照政府信息公开工作的统一要求和部署，认真进行信息公开工作，但随着社会经济的不断发展，本单位在政府信息公开工作中还有需进一步完善的方面，我局信息公开工作规范性、主动向社会公开信息的领域、公开意识仍不够强，更新信息公开不够及时等方面还有待进一步加强和改进。</w:t>
      </w:r>
    </w:p>
    <w:p w:rsidR="00FA4855" w:rsidRDefault="00FA4855" w:rsidP="00FA4855">
      <w:pPr>
        <w:spacing w:line="580" w:lineRule="exact"/>
        <w:ind w:firstLineChars="200" w:firstLine="640"/>
        <w:rPr>
          <w:rFonts w:ascii="仿宋_GB2312" w:hAnsi="仿宋_GB2312" w:cs="仿宋_GB2312"/>
          <w:szCs w:val="32"/>
        </w:rPr>
      </w:pPr>
      <w:r>
        <w:rPr>
          <w:rFonts w:ascii="仿宋_GB2312" w:hAnsi="仿宋_GB2312" w:cs="仿宋_GB2312" w:hint="eastAsia"/>
          <w:szCs w:val="32"/>
        </w:rPr>
        <w:t>2022年，连江县气象局将进一步推进“互联网+政务服务”工作，完善信息公开管理机制，不断规范政务公开行为，提高政府信息公开工作能力和水平，推动政务信息化创新集约高效发展。</w:t>
      </w:r>
      <w:r>
        <w:rPr>
          <w:rFonts w:ascii="宋体" w:eastAsia="宋体" w:hAnsi="宋体" w:cs="宋体" w:hint="eastAsia"/>
          <w:szCs w:val="32"/>
        </w:rPr>
        <w:t> </w:t>
      </w:r>
    </w:p>
    <w:p w:rsidR="00922B05" w:rsidRPr="00FA4855" w:rsidRDefault="00922B05"/>
    <w:sectPr w:rsidR="00922B05" w:rsidRPr="00FA4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55"/>
    <w:rsid w:val="00001ADC"/>
    <w:rsid w:val="00001C7D"/>
    <w:rsid w:val="000039CE"/>
    <w:rsid w:val="0000472F"/>
    <w:rsid w:val="00005884"/>
    <w:rsid w:val="00007862"/>
    <w:rsid w:val="00010CEE"/>
    <w:rsid w:val="00011D47"/>
    <w:rsid w:val="00013FDC"/>
    <w:rsid w:val="00023B95"/>
    <w:rsid w:val="00025045"/>
    <w:rsid w:val="000306E4"/>
    <w:rsid w:val="00031C80"/>
    <w:rsid w:val="0003427F"/>
    <w:rsid w:val="00035C58"/>
    <w:rsid w:val="00042AB5"/>
    <w:rsid w:val="00043B4C"/>
    <w:rsid w:val="00051819"/>
    <w:rsid w:val="00051ECA"/>
    <w:rsid w:val="000548C6"/>
    <w:rsid w:val="00056BF4"/>
    <w:rsid w:val="00057F38"/>
    <w:rsid w:val="00057FE0"/>
    <w:rsid w:val="000612CD"/>
    <w:rsid w:val="000622C1"/>
    <w:rsid w:val="00062358"/>
    <w:rsid w:val="00065B50"/>
    <w:rsid w:val="00067C45"/>
    <w:rsid w:val="00070E80"/>
    <w:rsid w:val="000737AA"/>
    <w:rsid w:val="00073841"/>
    <w:rsid w:val="000739FE"/>
    <w:rsid w:val="00073FD1"/>
    <w:rsid w:val="000823B0"/>
    <w:rsid w:val="000828CB"/>
    <w:rsid w:val="00083B26"/>
    <w:rsid w:val="00083B85"/>
    <w:rsid w:val="00084611"/>
    <w:rsid w:val="00090F20"/>
    <w:rsid w:val="00092230"/>
    <w:rsid w:val="0009664D"/>
    <w:rsid w:val="0009747E"/>
    <w:rsid w:val="00097920"/>
    <w:rsid w:val="000A1BAD"/>
    <w:rsid w:val="000A2B7F"/>
    <w:rsid w:val="000A37AA"/>
    <w:rsid w:val="000A40A6"/>
    <w:rsid w:val="000A72F3"/>
    <w:rsid w:val="000B2DB1"/>
    <w:rsid w:val="000B2E61"/>
    <w:rsid w:val="000B50E9"/>
    <w:rsid w:val="000B517B"/>
    <w:rsid w:val="000B7163"/>
    <w:rsid w:val="000B71F2"/>
    <w:rsid w:val="000B765E"/>
    <w:rsid w:val="000C5339"/>
    <w:rsid w:val="000D1183"/>
    <w:rsid w:val="000D3731"/>
    <w:rsid w:val="000E06EB"/>
    <w:rsid w:val="000E2CC2"/>
    <w:rsid w:val="000E5966"/>
    <w:rsid w:val="000E6C9A"/>
    <w:rsid w:val="000F046A"/>
    <w:rsid w:val="000F0712"/>
    <w:rsid w:val="000F168D"/>
    <w:rsid w:val="000F2CB0"/>
    <w:rsid w:val="000F3479"/>
    <w:rsid w:val="000F3A3A"/>
    <w:rsid w:val="000F4D1A"/>
    <w:rsid w:val="000F6B93"/>
    <w:rsid w:val="000F6E33"/>
    <w:rsid w:val="0010281D"/>
    <w:rsid w:val="00104671"/>
    <w:rsid w:val="00105A25"/>
    <w:rsid w:val="001070DD"/>
    <w:rsid w:val="00110466"/>
    <w:rsid w:val="00113893"/>
    <w:rsid w:val="00113CC4"/>
    <w:rsid w:val="00113D96"/>
    <w:rsid w:val="0011508B"/>
    <w:rsid w:val="001162C1"/>
    <w:rsid w:val="00116AE0"/>
    <w:rsid w:val="00117C06"/>
    <w:rsid w:val="00124E07"/>
    <w:rsid w:val="001315C9"/>
    <w:rsid w:val="00134327"/>
    <w:rsid w:val="001368FC"/>
    <w:rsid w:val="00137437"/>
    <w:rsid w:val="0013779D"/>
    <w:rsid w:val="00141B89"/>
    <w:rsid w:val="00142588"/>
    <w:rsid w:val="0014494A"/>
    <w:rsid w:val="001459D5"/>
    <w:rsid w:val="00145B36"/>
    <w:rsid w:val="00145D60"/>
    <w:rsid w:val="0014709A"/>
    <w:rsid w:val="001535AC"/>
    <w:rsid w:val="00155553"/>
    <w:rsid w:val="001563BA"/>
    <w:rsid w:val="00161A1E"/>
    <w:rsid w:val="00162919"/>
    <w:rsid w:val="00162E1E"/>
    <w:rsid w:val="00166219"/>
    <w:rsid w:val="00166625"/>
    <w:rsid w:val="0016694D"/>
    <w:rsid w:val="001731B5"/>
    <w:rsid w:val="00173D6A"/>
    <w:rsid w:val="001741C2"/>
    <w:rsid w:val="00177F77"/>
    <w:rsid w:val="001813EE"/>
    <w:rsid w:val="001826A4"/>
    <w:rsid w:val="00184741"/>
    <w:rsid w:val="00187622"/>
    <w:rsid w:val="0018786C"/>
    <w:rsid w:val="0019475F"/>
    <w:rsid w:val="00196180"/>
    <w:rsid w:val="001974D5"/>
    <w:rsid w:val="001A0CF5"/>
    <w:rsid w:val="001A1238"/>
    <w:rsid w:val="001A2803"/>
    <w:rsid w:val="001A3A01"/>
    <w:rsid w:val="001A4B32"/>
    <w:rsid w:val="001A4C3E"/>
    <w:rsid w:val="001A6309"/>
    <w:rsid w:val="001A7C8F"/>
    <w:rsid w:val="001B0B1A"/>
    <w:rsid w:val="001B3DE5"/>
    <w:rsid w:val="001B5848"/>
    <w:rsid w:val="001B5E4C"/>
    <w:rsid w:val="001B64CB"/>
    <w:rsid w:val="001C10D1"/>
    <w:rsid w:val="001C1F0B"/>
    <w:rsid w:val="001C5239"/>
    <w:rsid w:val="001C67EC"/>
    <w:rsid w:val="001C75B1"/>
    <w:rsid w:val="001D13A5"/>
    <w:rsid w:val="001D1513"/>
    <w:rsid w:val="001D7A02"/>
    <w:rsid w:val="001E1122"/>
    <w:rsid w:val="001E1A62"/>
    <w:rsid w:val="001E3471"/>
    <w:rsid w:val="001E34A8"/>
    <w:rsid w:val="001E3B3C"/>
    <w:rsid w:val="001E54E0"/>
    <w:rsid w:val="001F1871"/>
    <w:rsid w:val="00204A71"/>
    <w:rsid w:val="00206B70"/>
    <w:rsid w:val="00207DC9"/>
    <w:rsid w:val="00210581"/>
    <w:rsid w:val="0021645A"/>
    <w:rsid w:val="00220967"/>
    <w:rsid w:val="00222E93"/>
    <w:rsid w:val="00223611"/>
    <w:rsid w:val="00224E9E"/>
    <w:rsid w:val="002271E5"/>
    <w:rsid w:val="00227237"/>
    <w:rsid w:val="00227BFE"/>
    <w:rsid w:val="00241419"/>
    <w:rsid w:val="002438E1"/>
    <w:rsid w:val="00244DA1"/>
    <w:rsid w:val="00246586"/>
    <w:rsid w:val="00246EDD"/>
    <w:rsid w:val="002500A4"/>
    <w:rsid w:val="00250496"/>
    <w:rsid w:val="00251260"/>
    <w:rsid w:val="0025141B"/>
    <w:rsid w:val="00252D25"/>
    <w:rsid w:val="0025425F"/>
    <w:rsid w:val="002565D5"/>
    <w:rsid w:val="0026042B"/>
    <w:rsid w:val="0026129E"/>
    <w:rsid w:val="00263CCE"/>
    <w:rsid w:val="00266767"/>
    <w:rsid w:val="00270549"/>
    <w:rsid w:val="0027104F"/>
    <w:rsid w:val="002718F7"/>
    <w:rsid w:val="002720EA"/>
    <w:rsid w:val="00273CD5"/>
    <w:rsid w:val="00276911"/>
    <w:rsid w:val="002839EE"/>
    <w:rsid w:val="00291780"/>
    <w:rsid w:val="002934C5"/>
    <w:rsid w:val="002A15D5"/>
    <w:rsid w:val="002A382B"/>
    <w:rsid w:val="002A60D9"/>
    <w:rsid w:val="002A6805"/>
    <w:rsid w:val="002B055B"/>
    <w:rsid w:val="002B1CE1"/>
    <w:rsid w:val="002B6F97"/>
    <w:rsid w:val="002C0B24"/>
    <w:rsid w:val="002C36EB"/>
    <w:rsid w:val="002C51A0"/>
    <w:rsid w:val="002C60D1"/>
    <w:rsid w:val="002D1A97"/>
    <w:rsid w:val="002D3BCF"/>
    <w:rsid w:val="002D3CAF"/>
    <w:rsid w:val="002D5636"/>
    <w:rsid w:val="002D7AD3"/>
    <w:rsid w:val="002D7FA3"/>
    <w:rsid w:val="002E24A2"/>
    <w:rsid w:val="002E2FCD"/>
    <w:rsid w:val="002E342D"/>
    <w:rsid w:val="002E59F3"/>
    <w:rsid w:val="002E6068"/>
    <w:rsid w:val="002E64E0"/>
    <w:rsid w:val="002F002C"/>
    <w:rsid w:val="002F0673"/>
    <w:rsid w:val="002F1080"/>
    <w:rsid w:val="002F3E6F"/>
    <w:rsid w:val="002F44A0"/>
    <w:rsid w:val="002F5656"/>
    <w:rsid w:val="003019E4"/>
    <w:rsid w:val="0030293D"/>
    <w:rsid w:val="0030525C"/>
    <w:rsid w:val="00305456"/>
    <w:rsid w:val="00305D75"/>
    <w:rsid w:val="00306077"/>
    <w:rsid w:val="00307DD2"/>
    <w:rsid w:val="0031346E"/>
    <w:rsid w:val="00313584"/>
    <w:rsid w:val="003139D4"/>
    <w:rsid w:val="00313A50"/>
    <w:rsid w:val="00313EAF"/>
    <w:rsid w:val="003151CA"/>
    <w:rsid w:val="00315490"/>
    <w:rsid w:val="00320576"/>
    <w:rsid w:val="003208AA"/>
    <w:rsid w:val="00325A1A"/>
    <w:rsid w:val="00326822"/>
    <w:rsid w:val="00327F09"/>
    <w:rsid w:val="00330727"/>
    <w:rsid w:val="0033328A"/>
    <w:rsid w:val="0033538C"/>
    <w:rsid w:val="00337D28"/>
    <w:rsid w:val="003401D6"/>
    <w:rsid w:val="0034069B"/>
    <w:rsid w:val="0034079B"/>
    <w:rsid w:val="003418A2"/>
    <w:rsid w:val="00343B97"/>
    <w:rsid w:val="00344D89"/>
    <w:rsid w:val="00353E04"/>
    <w:rsid w:val="00354A41"/>
    <w:rsid w:val="00361ABA"/>
    <w:rsid w:val="00363367"/>
    <w:rsid w:val="00363D93"/>
    <w:rsid w:val="00365666"/>
    <w:rsid w:val="0036619A"/>
    <w:rsid w:val="00371314"/>
    <w:rsid w:val="00371D8F"/>
    <w:rsid w:val="00373C9C"/>
    <w:rsid w:val="00383DAC"/>
    <w:rsid w:val="0038438F"/>
    <w:rsid w:val="00384A15"/>
    <w:rsid w:val="00385864"/>
    <w:rsid w:val="0038632F"/>
    <w:rsid w:val="00386530"/>
    <w:rsid w:val="003874CD"/>
    <w:rsid w:val="00395A1D"/>
    <w:rsid w:val="00397A82"/>
    <w:rsid w:val="003A1192"/>
    <w:rsid w:val="003A14A3"/>
    <w:rsid w:val="003A1D50"/>
    <w:rsid w:val="003A3562"/>
    <w:rsid w:val="003A453A"/>
    <w:rsid w:val="003A5A63"/>
    <w:rsid w:val="003A7DA4"/>
    <w:rsid w:val="003B0B2E"/>
    <w:rsid w:val="003B1679"/>
    <w:rsid w:val="003B3111"/>
    <w:rsid w:val="003B3BD4"/>
    <w:rsid w:val="003B45DB"/>
    <w:rsid w:val="003B72D1"/>
    <w:rsid w:val="003C0AC6"/>
    <w:rsid w:val="003C28E1"/>
    <w:rsid w:val="003C7A86"/>
    <w:rsid w:val="003D27AC"/>
    <w:rsid w:val="003D310E"/>
    <w:rsid w:val="003D482A"/>
    <w:rsid w:val="003D66E8"/>
    <w:rsid w:val="003D7FA2"/>
    <w:rsid w:val="003E1055"/>
    <w:rsid w:val="003E146E"/>
    <w:rsid w:val="003E1634"/>
    <w:rsid w:val="003E246F"/>
    <w:rsid w:val="003E32E3"/>
    <w:rsid w:val="003E3388"/>
    <w:rsid w:val="003E498E"/>
    <w:rsid w:val="003E7785"/>
    <w:rsid w:val="003F0F18"/>
    <w:rsid w:val="003F13BA"/>
    <w:rsid w:val="003F1810"/>
    <w:rsid w:val="003F4959"/>
    <w:rsid w:val="0040033F"/>
    <w:rsid w:val="004026BE"/>
    <w:rsid w:val="004035CE"/>
    <w:rsid w:val="00410DC3"/>
    <w:rsid w:val="00411855"/>
    <w:rsid w:val="00412A8E"/>
    <w:rsid w:val="00413261"/>
    <w:rsid w:val="00416003"/>
    <w:rsid w:val="004166D7"/>
    <w:rsid w:val="00416795"/>
    <w:rsid w:val="00417435"/>
    <w:rsid w:val="00417C29"/>
    <w:rsid w:val="004219EE"/>
    <w:rsid w:val="00423EBA"/>
    <w:rsid w:val="004252EB"/>
    <w:rsid w:val="00427402"/>
    <w:rsid w:val="00430FAC"/>
    <w:rsid w:val="004329D5"/>
    <w:rsid w:val="00435DDE"/>
    <w:rsid w:val="00435F5F"/>
    <w:rsid w:val="00442B54"/>
    <w:rsid w:val="00443B40"/>
    <w:rsid w:val="004445AF"/>
    <w:rsid w:val="00450C00"/>
    <w:rsid w:val="004519CA"/>
    <w:rsid w:val="0045222E"/>
    <w:rsid w:val="00455DE3"/>
    <w:rsid w:val="00456C28"/>
    <w:rsid w:val="00460095"/>
    <w:rsid w:val="00460BBD"/>
    <w:rsid w:val="00461D8C"/>
    <w:rsid w:val="00462BA0"/>
    <w:rsid w:val="004651BA"/>
    <w:rsid w:val="00467534"/>
    <w:rsid w:val="00474275"/>
    <w:rsid w:val="004744A7"/>
    <w:rsid w:val="004754B4"/>
    <w:rsid w:val="004754EF"/>
    <w:rsid w:val="004764A3"/>
    <w:rsid w:val="00477280"/>
    <w:rsid w:val="004779A0"/>
    <w:rsid w:val="0048002C"/>
    <w:rsid w:val="0048011D"/>
    <w:rsid w:val="00481A3E"/>
    <w:rsid w:val="00481DF1"/>
    <w:rsid w:val="004820CB"/>
    <w:rsid w:val="004829EE"/>
    <w:rsid w:val="004844CE"/>
    <w:rsid w:val="0048632D"/>
    <w:rsid w:val="00491F51"/>
    <w:rsid w:val="0049207D"/>
    <w:rsid w:val="00492545"/>
    <w:rsid w:val="00496AE4"/>
    <w:rsid w:val="004A283D"/>
    <w:rsid w:val="004B6525"/>
    <w:rsid w:val="004B746B"/>
    <w:rsid w:val="004B791B"/>
    <w:rsid w:val="004C23E5"/>
    <w:rsid w:val="004C496E"/>
    <w:rsid w:val="004C6DC8"/>
    <w:rsid w:val="004C7889"/>
    <w:rsid w:val="004C78DF"/>
    <w:rsid w:val="004D0BC0"/>
    <w:rsid w:val="004D3118"/>
    <w:rsid w:val="004D4409"/>
    <w:rsid w:val="004D580D"/>
    <w:rsid w:val="004E204D"/>
    <w:rsid w:val="004E21F2"/>
    <w:rsid w:val="004E2424"/>
    <w:rsid w:val="004E26B6"/>
    <w:rsid w:val="004E47B4"/>
    <w:rsid w:val="004E7A35"/>
    <w:rsid w:val="004F0700"/>
    <w:rsid w:val="004F10E2"/>
    <w:rsid w:val="004F2C2D"/>
    <w:rsid w:val="004F3F29"/>
    <w:rsid w:val="004F7D13"/>
    <w:rsid w:val="00510850"/>
    <w:rsid w:val="00510D9E"/>
    <w:rsid w:val="0051141A"/>
    <w:rsid w:val="00512304"/>
    <w:rsid w:val="00512A9D"/>
    <w:rsid w:val="00514901"/>
    <w:rsid w:val="00515A9C"/>
    <w:rsid w:val="00515E56"/>
    <w:rsid w:val="0052076F"/>
    <w:rsid w:val="00524538"/>
    <w:rsid w:val="00526C32"/>
    <w:rsid w:val="00530E32"/>
    <w:rsid w:val="00534768"/>
    <w:rsid w:val="0053719A"/>
    <w:rsid w:val="005447BE"/>
    <w:rsid w:val="00544BAE"/>
    <w:rsid w:val="005505BC"/>
    <w:rsid w:val="00550695"/>
    <w:rsid w:val="00550CC4"/>
    <w:rsid w:val="00557B64"/>
    <w:rsid w:val="005607AB"/>
    <w:rsid w:val="00560B8B"/>
    <w:rsid w:val="00561479"/>
    <w:rsid w:val="00561C5F"/>
    <w:rsid w:val="00563323"/>
    <w:rsid w:val="0056384A"/>
    <w:rsid w:val="00566433"/>
    <w:rsid w:val="0056658B"/>
    <w:rsid w:val="00570C96"/>
    <w:rsid w:val="005714A2"/>
    <w:rsid w:val="00572FF1"/>
    <w:rsid w:val="005744B4"/>
    <w:rsid w:val="00575999"/>
    <w:rsid w:val="005766C2"/>
    <w:rsid w:val="005777D6"/>
    <w:rsid w:val="005819AD"/>
    <w:rsid w:val="005838FA"/>
    <w:rsid w:val="00586595"/>
    <w:rsid w:val="005877A6"/>
    <w:rsid w:val="0059076E"/>
    <w:rsid w:val="005967AD"/>
    <w:rsid w:val="005A101C"/>
    <w:rsid w:val="005A338C"/>
    <w:rsid w:val="005A401B"/>
    <w:rsid w:val="005A4496"/>
    <w:rsid w:val="005A5BDF"/>
    <w:rsid w:val="005A6900"/>
    <w:rsid w:val="005A7522"/>
    <w:rsid w:val="005A77BC"/>
    <w:rsid w:val="005B051C"/>
    <w:rsid w:val="005B3DC9"/>
    <w:rsid w:val="005C03B7"/>
    <w:rsid w:val="005C6213"/>
    <w:rsid w:val="005C7824"/>
    <w:rsid w:val="005C7C08"/>
    <w:rsid w:val="005C7E5A"/>
    <w:rsid w:val="005D2223"/>
    <w:rsid w:val="005D3D5B"/>
    <w:rsid w:val="005D4593"/>
    <w:rsid w:val="005D48DB"/>
    <w:rsid w:val="005D5A83"/>
    <w:rsid w:val="005D68C1"/>
    <w:rsid w:val="005D7655"/>
    <w:rsid w:val="005E186E"/>
    <w:rsid w:val="005E280F"/>
    <w:rsid w:val="005E3C96"/>
    <w:rsid w:val="005E4E0A"/>
    <w:rsid w:val="005E6170"/>
    <w:rsid w:val="005F16FE"/>
    <w:rsid w:val="005F2618"/>
    <w:rsid w:val="005F261C"/>
    <w:rsid w:val="005F3105"/>
    <w:rsid w:val="005F59BC"/>
    <w:rsid w:val="005F6A3B"/>
    <w:rsid w:val="005F76CF"/>
    <w:rsid w:val="005F7978"/>
    <w:rsid w:val="0060177D"/>
    <w:rsid w:val="00602B6F"/>
    <w:rsid w:val="006063D4"/>
    <w:rsid w:val="00610B82"/>
    <w:rsid w:val="006121B0"/>
    <w:rsid w:val="006121E1"/>
    <w:rsid w:val="006156B5"/>
    <w:rsid w:val="006173A7"/>
    <w:rsid w:val="006175F6"/>
    <w:rsid w:val="006203B6"/>
    <w:rsid w:val="006243B4"/>
    <w:rsid w:val="00626EA7"/>
    <w:rsid w:val="00627A9D"/>
    <w:rsid w:val="0063029F"/>
    <w:rsid w:val="00634030"/>
    <w:rsid w:val="00635FA9"/>
    <w:rsid w:val="006365B2"/>
    <w:rsid w:val="00637194"/>
    <w:rsid w:val="00641432"/>
    <w:rsid w:val="00642E0B"/>
    <w:rsid w:val="0065254D"/>
    <w:rsid w:val="00652A91"/>
    <w:rsid w:val="00654B9F"/>
    <w:rsid w:val="00656522"/>
    <w:rsid w:val="006610FA"/>
    <w:rsid w:val="006616C2"/>
    <w:rsid w:val="006633C4"/>
    <w:rsid w:val="00665A3F"/>
    <w:rsid w:val="00665BEF"/>
    <w:rsid w:val="00665D66"/>
    <w:rsid w:val="00667E88"/>
    <w:rsid w:val="00671665"/>
    <w:rsid w:val="006755AE"/>
    <w:rsid w:val="00681A32"/>
    <w:rsid w:val="00681C30"/>
    <w:rsid w:val="00682ED0"/>
    <w:rsid w:val="0068398B"/>
    <w:rsid w:val="00684028"/>
    <w:rsid w:val="006853F9"/>
    <w:rsid w:val="006873A7"/>
    <w:rsid w:val="00691388"/>
    <w:rsid w:val="006928BB"/>
    <w:rsid w:val="00694CE7"/>
    <w:rsid w:val="00695F92"/>
    <w:rsid w:val="0069695D"/>
    <w:rsid w:val="006A04FC"/>
    <w:rsid w:val="006A4503"/>
    <w:rsid w:val="006A5BB4"/>
    <w:rsid w:val="006A6476"/>
    <w:rsid w:val="006A6983"/>
    <w:rsid w:val="006A7560"/>
    <w:rsid w:val="006A784E"/>
    <w:rsid w:val="006B1182"/>
    <w:rsid w:val="006B33A7"/>
    <w:rsid w:val="006B4763"/>
    <w:rsid w:val="006B6A72"/>
    <w:rsid w:val="006C0276"/>
    <w:rsid w:val="006C0DEF"/>
    <w:rsid w:val="006C1A42"/>
    <w:rsid w:val="006C2603"/>
    <w:rsid w:val="006C29A3"/>
    <w:rsid w:val="006C2FED"/>
    <w:rsid w:val="006C7729"/>
    <w:rsid w:val="006D276B"/>
    <w:rsid w:val="006D5090"/>
    <w:rsid w:val="006D66D1"/>
    <w:rsid w:val="006D7E9F"/>
    <w:rsid w:val="006E224C"/>
    <w:rsid w:val="006E23F4"/>
    <w:rsid w:val="006E6215"/>
    <w:rsid w:val="006E7955"/>
    <w:rsid w:val="006F2C40"/>
    <w:rsid w:val="006F560F"/>
    <w:rsid w:val="006F56E4"/>
    <w:rsid w:val="006F7A7B"/>
    <w:rsid w:val="007028F5"/>
    <w:rsid w:val="00702FBC"/>
    <w:rsid w:val="0070379B"/>
    <w:rsid w:val="00706550"/>
    <w:rsid w:val="0070659B"/>
    <w:rsid w:val="00710347"/>
    <w:rsid w:val="00712FF5"/>
    <w:rsid w:val="007152B3"/>
    <w:rsid w:val="007171C3"/>
    <w:rsid w:val="007175EC"/>
    <w:rsid w:val="00724DC8"/>
    <w:rsid w:val="00725271"/>
    <w:rsid w:val="007253AB"/>
    <w:rsid w:val="0072576D"/>
    <w:rsid w:val="007276CA"/>
    <w:rsid w:val="00734E80"/>
    <w:rsid w:val="007353A3"/>
    <w:rsid w:val="0073572C"/>
    <w:rsid w:val="0074033C"/>
    <w:rsid w:val="00743B6C"/>
    <w:rsid w:val="00743BD8"/>
    <w:rsid w:val="00745617"/>
    <w:rsid w:val="00745709"/>
    <w:rsid w:val="00745F2F"/>
    <w:rsid w:val="00746008"/>
    <w:rsid w:val="007507AC"/>
    <w:rsid w:val="00750A00"/>
    <w:rsid w:val="00750B84"/>
    <w:rsid w:val="0075118F"/>
    <w:rsid w:val="007516CA"/>
    <w:rsid w:val="0075208E"/>
    <w:rsid w:val="007573D7"/>
    <w:rsid w:val="00760F25"/>
    <w:rsid w:val="0077020C"/>
    <w:rsid w:val="00775E1A"/>
    <w:rsid w:val="007768AF"/>
    <w:rsid w:val="0078232F"/>
    <w:rsid w:val="00783620"/>
    <w:rsid w:val="00784205"/>
    <w:rsid w:val="0078506F"/>
    <w:rsid w:val="007910F4"/>
    <w:rsid w:val="00791801"/>
    <w:rsid w:val="00793E4F"/>
    <w:rsid w:val="007A0E00"/>
    <w:rsid w:val="007A75D6"/>
    <w:rsid w:val="007B5FCF"/>
    <w:rsid w:val="007B6A8C"/>
    <w:rsid w:val="007C0139"/>
    <w:rsid w:val="007C1351"/>
    <w:rsid w:val="007C1CA4"/>
    <w:rsid w:val="007C2415"/>
    <w:rsid w:val="007C33ED"/>
    <w:rsid w:val="007D24CD"/>
    <w:rsid w:val="007D3D91"/>
    <w:rsid w:val="007E1CDD"/>
    <w:rsid w:val="007E32ED"/>
    <w:rsid w:val="007E37EA"/>
    <w:rsid w:val="007E535B"/>
    <w:rsid w:val="007F1853"/>
    <w:rsid w:val="007F39BE"/>
    <w:rsid w:val="007F40C4"/>
    <w:rsid w:val="007F5B8F"/>
    <w:rsid w:val="007F64ED"/>
    <w:rsid w:val="00804667"/>
    <w:rsid w:val="00805940"/>
    <w:rsid w:val="00807673"/>
    <w:rsid w:val="0081125A"/>
    <w:rsid w:val="00821A3F"/>
    <w:rsid w:val="00823A06"/>
    <w:rsid w:val="008257B5"/>
    <w:rsid w:val="00825ACE"/>
    <w:rsid w:val="00832F29"/>
    <w:rsid w:val="008346B3"/>
    <w:rsid w:val="00835A2D"/>
    <w:rsid w:val="00842D4C"/>
    <w:rsid w:val="008431DA"/>
    <w:rsid w:val="0084402D"/>
    <w:rsid w:val="00844BCE"/>
    <w:rsid w:val="00845EB5"/>
    <w:rsid w:val="00851E32"/>
    <w:rsid w:val="00851EF2"/>
    <w:rsid w:val="00854448"/>
    <w:rsid w:val="00855DEE"/>
    <w:rsid w:val="0085691D"/>
    <w:rsid w:val="00860542"/>
    <w:rsid w:val="008635A6"/>
    <w:rsid w:val="00863ED1"/>
    <w:rsid w:val="00864612"/>
    <w:rsid w:val="00866B42"/>
    <w:rsid w:val="008710D4"/>
    <w:rsid w:val="008732BD"/>
    <w:rsid w:val="00873491"/>
    <w:rsid w:val="0087659B"/>
    <w:rsid w:val="00877EAB"/>
    <w:rsid w:val="00886191"/>
    <w:rsid w:val="00890524"/>
    <w:rsid w:val="008917A4"/>
    <w:rsid w:val="00892EEC"/>
    <w:rsid w:val="008932D9"/>
    <w:rsid w:val="00895FC1"/>
    <w:rsid w:val="008A0CEB"/>
    <w:rsid w:val="008A1533"/>
    <w:rsid w:val="008A330B"/>
    <w:rsid w:val="008A40EB"/>
    <w:rsid w:val="008A5246"/>
    <w:rsid w:val="008A6005"/>
    <w:rsid w:val="008B17B4"/>
    <w:rsid w:val="008B2ACF"/>
    <w:rsid w:val="008B7C2F"/>
    <w:rsid w:val="008C114F"/>
    <w:rsid w:val="008C14B7"/>
    <w:rsid w:val="008C3090"/>
    <w:rsid w:val="008C31B1"/>
    <w:rsid w:val="008C40E4"/>
    <w:rsid w:val="008C6987"/>
    <w:rsid w:val="008C69E2"/>
    <w:rsid w:val="008D19AE"/>
    <w:rsid w:val="008D2E07"/>
    <w:rsid w:val="008D4CE7"/>
    <w:rsid w:val="008E2167"/>
    <w:rsid w:val="008E3421"/>
    <w:rsid w:val="008E360A"/>
    <w:rsid w:val="008E6B31"/>
    <w:rsid w:val="008E6EC2"/>
    <w:rsid w:val="008E7AC2"/>
    <w:rsid w:val="008F02D6"/>
    <w:rsid w:val="008F132D"/>
    <w:rsid w:val="008F3334"/>
    <w:rsid w:val="008F7F99"/>
    <w:rsid w:val="009038BE"/>
    <w:rsid w:val="00904E69"/>
    <w:rsid w:val="00910804"/>
    <w:rsid w:val="00911CA4"/>
    <w:rsid w:val="009124EB"/>
    <w:rsid w:val="00914F90"/>
    <w:rsid w:val="00917DBC"/>
    <w:rsid w:val="00920FD8"/>
    <w:rsid w:val="00922813"/>
    <w:rsid w:val="00922B05"/>
    <w:rsid w:val="00923EB5"/>
    <w:rsid w:val="00924DAB"/>
    <w:rsid w:val="00925419"/>
    <w:rsid w:val="009264A4"/>
    <w:rsid w:val="009328EC"/>
    <w:rsid w:val="00933029"/>
    <w:rsid w:val="0093382E"/>
    <w:rsid w:val="00936D99"/>
    <w:rsid w:val="00945AA0"/>
    <w:rsid w:val="009534B5"/>
    <w:rsid w:val="00953908"/>
    <w:rsid w:val="00955074"/>
    <w:rsid w:val="00957668"/>
    <w:rsid w:val="00957CCE"/>
    <w:rsid w:val="00962F9A"/>
    <w:rsid w:val="00963F94"/>
    <w:rsid w:val="00963FA8"/>
    <w:rsid w:val="009650B0"/>
    <w:rsid w:val="00970983"/>
    <w:rsid w:val="00970E5E"/>
    <w:rsid w:val="00972845"/>
    <w:rsid w:val="0097324A"/>
    <w:rsid w:val="009733BE"/>
    <w:rsid w:val="00975F7A"/>
    <w:rsid w:val="00981668"/>
    <w:rsid w:val="00991DFB"/>
    <w:rsid w:val="00991E35"/>
    <w:rsid w:val="009921F1"/>
    <w:rsid w:val="00993BFD"/>
    <w:rsid w:val="00994B32"/>
    <w:rsid w:val="00995FFB"/>
    <w:rsid w:val="00997354"/>
    <w:rsid w:val="009A026F"/>
    <w:rsid w:val="009A0C9C"/>
    <w:rsid w:val="009A2DB1"/>
    <w:rsid w:val="009A55D2"/>
    <w:rsid w:val="009A7ACA"/>
    <w:rsid w:val="009A7BD6"/>
    <w:rsid w:val="009B2BDC"/>
    <w:rsid w:val="009B33F3"/>
    <w:rsid w:val="009B3F57"/>
    <w:rsid w:val="009B4625"/>
    <w:rsid w:val="009B52B4"/>
    <w:rsid w:val="009B579F"/>
    <w:rsid w:val="009B7955"/>
    <w:rsid w:val="009B7BCF"/>
    <w:rsid w:val="009C03C2"/>
    <w:rsid w:val="009C2770"/>
    <w:rsid w:val="009C30C5"/>
    <w:rsid w:val="009C40E2"/>
    <w:rsid w:val="009C7180"/>
    <w:rsid w:val="009C7AC6"/>
    <w:rsid w:val="009D6CA9"/>
    <w:rsid w:val="009D7B45"/>
    <w:rsid w:val="009E1985"/>
    <w:rsid w:val="009F03BF"/>
    <w:rsid w:val="009F15EC"/>
    <w:rsid w:val="009F1610"/>
    <w:rsid w:val="009F2874"/>
    <w:rsid w:val="009F5B30"/>
    <w:rsid w:val="009F675E"/>
    <w:rsid w:val="009F769C"/>
    <w:rsid w:val="00A02A75"/>
    <w:rsid w:val="00A06E06"/>
    <w:rsid w:val="00A1230D"/>
    <w:rsid w:val="00A14ED9"/>
    <w:rsid w:val="00A168F4"/>
    <w:rsid w:val="00A16E53"/>
    <w:rsid w:val="00A22D1B"/>
    <w:rsid w:val="00A26703"/>
    <w:rsid w:val="00A329C3"/>
    <w:rsid w:val="00A34667"/>
    <w:rsid w:val="00A35DEE"/>
    <w:rsid w:val="00A37B9A"/>
    <w:rsid w:val="00A400FD"/>
    <w:rsid w:val="00A43CA3"/>
    <w:rsid w:val="00A44F0D"/>
    <w:rsid w:val="00A503EB"/>
    <w:rsid w:val="00A5105F"/>
    <w:rsid w:val="00A533DF"/>
    <w:rsid w:val="00A55D69"/>
    <w:rsid w:val="00A57AF5"/>
    <w:rsid w:val="00A60166"/>
    <w:rsid w:val="00A60464"/>
    <w:rsid w:val="00A61BBA"/>
    <w:rsid w:val="00A62DFA"/>
    <w:rsid w:val="00A660E0"/>
    <w:rsid w:val="00A67B03"/>
    <w:rsid w:val="00A70077"/>
    <w:rsid w:val="00A70B19"/>
    <w:rsid w:val="00A70D01"/>
    <w:rsid w:val="00A712FB"/>
    <w:rsid w:val="00A715FE"/>
    <w:rsid w:val="00A7171F"/>
    <w:rsid w:val="00A738F3"/>
    <w:rsid w:val="00A74144"/>
    <w:rsid w:val="00A74CCB"/>
    <w:rsid w:val="00A770D5"/>
    <w:rsid w:val="00A83DE1"/>
    <w:rsid w:val="00A840F3"/>
    <w:rsid w:val="00A9044A"/>
    <w:rsid w:val="00A904E4"/>
    <w:rsid w:val="00A96B29"/>
    <w:rsid w:val="00AA0068"/>
    <w:rsid w:val="00AA018E"/>
    <w:rsid w:val="00AA5467"/>
    <w:rsid w:val="00AB62FC"/>
    <w:rsid w:val="00AB6D2F"/>
    <w:rsid w:val="00AC119F"/>
    <w:rsid w:val="00AC13C4"/>
    <w:rsid w:val="00AC3421"/>
    <w:rsid w:val="00AC3823"/>
    <w:rsid w:val="00AC43F4"/>
    <w:rsid w:val="00AD1109"/>
    <w:rsid w:val="00AD5D8D"/>
    <w:rsid w:val="00AD71EE"/>
    <w:rsid w:val="00AE1AE5"/>
    <w:rsid w:val="00AE1CDC"/>
    <w:rsid w:val="00AE5660"/>
    <w:rsid w:val="00AE6224"/>
    <w:rsid w:val="00AF2228"/>
    <w:rsid w:val="00AF324D"/>
    <w:rsid w:val="00AF3724"/>
    <w:rsid w:val="00AF58E7"/>
    <w:rsid w:val="00AF632D"/>
    <w:rsid w:val="00AF6AC6"/>
    <w:rsid w:val="00AF6D36"/>
    <w:rsid w:val="00AF7F41"/>
    <w:rsid w:val="00B006C3"/>
    <w:rsid w:val="00B00BCE"/>
    <w:rsid w:val="00B07AD8"/>
    <w:rsid w:val="00B123E6"/>
    <w:rsid w:val="00B1280C"/>
    <w:rsid w:val="00B14451"/>
    <w:rsid w:val="00B14956"/>
    <w:rsid w:val="00B22C9F"/>
    <w:rsid w:val="00B22CBE"/>
    <w:rsid w:val="00B23BF3"/>
    <w:rsid w:val="00B2708D"/>
    <w:rsid w:val="00B31D4A"/>
    <w:rsid w:val="00B31F9F"/>
    <w:rsid w:val="00B33E4D"/>
    <w:rsid w:val="00B34C58"/>
    <w:rsid w:val="00B35BAC"/>
    <w:rsid w:val="00B362A5"/>
    <w:rsid w:val="00B37521"/>
    <w:rsid w:val="00B37BB7"/>
    <w:rsid w:val="00B42374"/>
    <w:rsid w:val="00B4566D"/>
    <w:rsid w:val="00B45B34"/>
    <w:rsid w:val="00B474D3"/>
    <w:rsid w:val="00B50247"/>
    <w:rsid w:val="00B539C6"/>
    <w:rsid w:val="00B54C84"/>
    <w:rsid w:val="00B566D0"/>
    <w:rsid w:val="00B62424"/>
    <w:rsid w:val="00B65DF2"/>
    <w:rsid w:val="00B70200"/>
    <w:rsid w:val="00B72030"/>
    <w:rsid w:val="00B724F3"/>
    <w:rsid w:val="00B762BF"/>
    <w:rsid w:val="00B81DD6"/>
    <w:rsid w:val="00B8230A"/>
    <w:rsid w:val="00B83AEA"/>
    <w:rsid w:val="00B84290"/>
    <w:rsid w:val="00B851BB"/>
    <w:rsid w:val="00B86348"/>
    <w:rsid w:val="00B86921"/>
    <w:rsid w:val="00B86CBF"/>
    <w:rsid w:val="00B8750F"/>
    <w:rsid w:val="00B9010D"/>
    <w:rsid w:val="00B90DA2"/>
    <w:rsid w:val="00B90E82"/>
    <w:rsid w:val="00B921B1"/>
    <w:rsid w:val="00B93008"/>
    <w:rsid w:val="00B931E1"/>
    <w:rsid w:val="00B973F4"/>
    <w:rsid w:val="00BA1C4F"/>
    <w:rsid w:val="00BA3E1F"/>
    <w:rsid w:val="00BA4D8E"/>
    <w:rsid w:val="00BA6DE6"/>
    <w:rsid w:val="00BB0622"/>
    <w:rsid w:val="00BB1F13"/>
    <w:rsid w:val="00BB2D99"/>
    <w:rsid w:val="00BB6DB3"/>
    <w:rsid w:val="00BB76D7"/>
    <w:rsid w:val="00BC0EAD"/>
    <w:rsid w:val="00BC10DD"/>
    <w:rsid w:val="00BC41F6"/>
    <w:rsid w:val="00BC439F"/>
    <w:rsid w:val="00BD1576"/>
    <w:rsid w:val="00BE2031"/>
    <w:rsid w:val="00BE719D"/>
    <w:rsid w:val="00BE7C82"/>
    <w:rsid w:val="00BF3B01"/>
    <w:rsid w:val="00BF3F4E"/>
    <w:rsid w:val="00BF4CFA"/>
    <w:rsid w:val="00BF76BA"/>
    <w:rsid w:val="00C00628"/>
    <w:rsid w:val="00C01E38"/>
    <w:rsid w:val="00C03E77"/>
    <w:rsid w:val="00C10F26"/>
    <w:rsid w:val="00C11963"/>
    <w:rsid w:val="00C122AD"/>
    <w:rsid w:val="00C1383E"/>
    <w:rsid w:val="00C153EE"/>
    <w:rsid w:val="00C16AB8"/>
    <w:rsid w:val="00C16D63"/>
    <w:rsid w:val="00C213BF"/>
    <w:rsid w:val="00C23036"/>
    <w:rsid w:val="00C23C7F"/>
    <w:rsid w:val="00C246B6"/>
    <w:rsid w:val="00C24F25"/>
    <w:rsid w:val="00C2663B"/>
    <w:rsid w:val="00C30BBD"/>
    <w:rsid w:val="00C30F82"/>
    <w:rsid w:val="00C313E6"/>
    <w:rsid w:val="00C335FC"/>
    <w:rsid w:val="00C34E93"/>
    <w:rsid w:val="00C3697E"/>
    <w:rsid w:val="00C36C48"/>
    <w:rsid w:val="00C3799E"/>
    <w:rsid w:val="00C40D3A"/>
    <w:rsid w:val="00C42086"/>
    <w:rsid w:val="00C457D2"/>
    <w:rsid w:val="00C46840"/>
    <w:rsid w:val="00C50BFD"/>
    <w:rsid w:val="00C51323"/>
    <w:rsid w:val="00C538C2"/>
    <w:rsid w:val="00C54A11"/>
    <w:rsid w:val="00C55EC9"/>
    <w:rsid w:val="00C67CCD"/>
    <w:rsid w:val="00C71276"/>
    <w:rsid w:val="00C71361"/>
    <w:rsid w:val="00C714ED"/>
    <w:rsid w:val="00C7255E"/>
    <w:rsid w:val="00C7337A"/>
    <w:rsid w:val="00C734E0"/>
    <w:rsid w:val="00C75BFC"/>
    <w:rsid w:val="00C76956"/>
    <w:rsid w:val="00C857AA"/>
    <w:rsid w:val="00C8661B"/>
    <w:rsid w:val="00C9298E"/>
    <w:rsid w:val="00C96EDF"/>
    <w:rsid w:val="00CB3676"/>
    <w:rsid w:val="00CB5145"/>
    <w:rsid w:val="00CB5B77"/>
    <w:rsid w:val="00CB610B"/>
    <w:rsid w:val="00CB6248"/>
    <w:rsid w:val="00CC1CE6"/>
    <w:rsid w:val="00CC295A"/>
    <w:rsid w:val="00CC4A61"/>
    <w:rsid w:val="00CC4FFF"/>
    <w:rsid w:val="00CD07D5"/>
    <w:rsid w:val="00CD175C"/>
    <w:rsid w:val="00CD1918"/>
    <w:rsid w:val="00CD24F4"/>
    <w:rsid w:val="00CD3CE2"/>
    <w:rsid w:val="00CD3FF5"/>
    <w:rsid w:val="00CD55DE"/>
    <w:rsid w:val="00CE3885"/>
    <w:rsid w:val="00CE4BDE"/>
    <w:rsid w:val="00CE5D4E"/>
    <w:rsid w:val="00CE65E5"/>
    <w:rsid w:val="00CE7EF9"/>
    <w:rsid w:val="00CF1FE7"/>
    <w:rsid w:val="00CF61DF"/>
    <w:rsid w:val="00CF633D"/>
    <w:rsid w:val="00CF6631"/>
    <w:rsid w:val="00D00E5A"/>
    <w:rsid w:val="00D02014"/>
    <w:rsid w:val="00D0302B"/>
    <w:rsid w:val="00D038E2"/>
    <w:rsid w:val="00D05C62"/>
    <w:rsid w:val="00D05E18"/>
    <w:rsid w:val="00D06319"/>
    <w:rsid w:val="00D06A1E"/>
    <w:rsid w:val="00D07E2E"/>
    <w:rsid w:val="00D10E40"/>
    <w:rsid w:val="00D119E5"/>
    <w:rsid w:val="00D146C7"/>
    <w:rsid w:val="00D14873"/>
    <w:rsid w:val="00D1544B"/>
    <w:rsid w:val="00D17E3F"/>
    <w:rsid w:val="00D20A7F"/>
    <w:rsid w:val="00D22042"/>
    <w:rsid w:val="00D24191"/>
    <w:rsid w:val="00D24DD2"/>
    <w:rsid w:val="00D2606C"/>
    <w:rsid w:val="00D322A1"/>
    <w:rsid w:val="00D335E2"/>
    <w:rsid w:val="00D361BE"/>
    <w:rsid w:val="00D3727B"/>
    <w:rsid w:val="00D40BF0"/>
    <w:rsid w:val="00D434F4"/>
    <w:rsid w:val="00D44FEA"/>
    <w:rsid w:val="00D458DE"/>
    <w:rsid w:val="00D46E44"/>
    <w:rsid w:val="00D5002A"/>
    <w:rsid w:val="00D50986"/>
    <w:rsid w:val="00D513A7"/>
    <w:rsid w:val="00D52CAC"/>
    <w:rsid w:val="00D53564"/>
    <w:rsid w:val="00D5384E"/>
    <w:rsid w:val="00D567C2"/>
    <w:rsid w:val="00D603C0"/>
    <w:rsid w:val="00D6120F"/>
    <w:rsid w:val="00D62333"/>
    <w:rsid w:val="00D65C57"/>
    <w:rsid w:val="00D71409"/>
    <w:rsid w:val="00D75C81"/>
    <w:rsid w:val="00D77743"/>
    <w:rsid w:val="00D80A21"/>
    <w:rsid w:val="00D83491"/>
    <w:rsid w:val="00D83E05"/>
    <w:rsid w:val="00D84A40"/>
    <w:rsid w:val="00D8628D"/>
    <w:rsid w:val="00D91EE2"/>
    <w:rsid w:val="00D9569C"/>
    <w:rsid w:val="00D96B39"/>
    <w:rsid w:val="00D9761F"/>
    <w:rsid w:val="00DA3A50"/>
    <w:rsid w:val="00DA4ABF"/>
    <w:rsid w:val="00DA5216"/>
    <w:rsid w:val="00DA73FD"/>
    <w:rsid w:val="00DA7702"/>
    <w:rsid w:val="00DB675E"/>
    <w:rsid w:val="00DB6EFE"/>
    <w:rsid w:val="00DC3A5D"/>
    <w:rsid w:val="00DC5235"/>
    <w:rsid w:val="00DD0323"/>
    <w:rsid w:val="00DD2A3B"/>
    <w:rsid w:val="00DD2A92"/>
    <w:rsid w:val="00DD3F96"/>
    <w:rsid w:val="00DD6AB9"/>
    <w:rsid w:val="00DD70C7"/>
    <w:rsid w:val="00DE5800"/>
    <w:rsid w:val="00DE7591"/>
    <w:rsid w:val="00DE75AF"/>
    <w:rsid w:val="00DE7B5D"/>
    <w:rsid w:val="00DF050D"/>
    <w:rsid w:val="00DF38E1"/>
    <w:rsid w:val="00DF3C8E"/>
    <w:rsid w:val="00DF4F2F"/>
    <w:rsid w:val="00E013FE"/>
    <w:rsid w:val="00E025B3"/>
    <w:rsid w:val="00E03CA5"/>
    <w:rsid w:val="00E04DB0"/>
    <w:rsid w:val="00E056BB"/>
    <w:rsid w:val="00E05AA1"/>
    <w:rsid w:val="00E120FB"/>
    <w:rsid w:val="00E13337"/>
    <w:rsid w:val="00E134C0"/>
    <w:rsid w:val="00E14365"/>
    <w:rsid w:val="00E14397"/>
    <w:rsid w:val="00E2606E"/>
    <w:rsid w:val="00E2690A"/>
    <w:rsid w:val="00E41D0A"/>
    <w:rsid w:val="00E41F86"/>
    <w:rsid w:val="00E45050"/>
    <w:rsid w:val="00E451B8"/>
    <w:rsid w:val="00E502B2"/>
    <w:rsid w:val="00E51455"/>
    <w:rsid w:val="00E51D52"/>
    <w:rsid w:val="00E52219"/>
    <w:rsid w:val="00E542E2"/>
    <w:rsid w:val="00E55158"/>
    <w:rsid w:val="00E56290"/>
    <w:rsid w:val="00E63496"/>
    <w:rsid w:val="00E63DC0"/>
    <w:rsid w:val="00E6583B"/>
    <w:rsid w:val="00E6590C"/>
    <w:rsid w:val="00E66114"/>
    <w:rsid w:val="00E6695C"/>
    <w:rsid w:val="00E6794A"/>
    <w:rsid w:val="00E67AD4"/>
    <w:rsid w:val="00E67F7A"/>
    <w:rsid w:val="00E709AA"/>
    <w:rsid w:val="00E73632"/>
    <w:rsid w:val="00E77CB1"/>
    <w:rsid w:val="00E84596"/>
    <w:rsid w:val="00E854E1"/>
    <w:rsid w:val="00E85527"/>
    <w:rsid w:val="00E91B70"/>
    <w:rsid w:val="00E940C8"/>
    <w:rsid w:val="00E9583B"/>
    <w:rsid w:val="00E975FE"/>
    <w:rsid w:val="00EA0397"/>
    <w:rsid w:val="00EA3E6F"/>
    <w:rsid w:val="00EA6219"/>
    <w:rsid w:val="00EA7CFF"/>
    <w:rsid w:val="00EA7D11"/>
    <w:rsid w:val="00EB1289"/>
    <w:rsid w:val="00EB1CC6"/>
    <w:rsid w:val="00EB2214"/>
    <w:rsid w:val="00EB3312"/>
    <w:rsid w:val="00EC05C2"/>
    <w:rsid w:val="00EC1090"/>
    <w:rsid w:val="00EC1515"/>
    <w:rsid w:val="00EC5929"/>
    <w:rsid w:val="00EC7875"/>
    <w:rsid w:val="00ED3662"/>
    <w:rsid w:val="00ED688A"/>
    <w:rsid w:val="00ED7A1D"/>
    <w:rsid w:val="00EE3CD5"/>
    <w:rsid w:val="00EE604A"/>
    <w:rsid w:val="00EF20A1"/>
    <w:rsid w:val="00EF6986"/>
    <w:rsid w:val="00EF7378"/>
    <w:rsid w:val="00EF7535"/>
    <w:rsid w:val="00F013C7"/>
    <w:rsid w:val="00F0246E"/>
    <w:rsid w:val="00F02DF3"/>
    <w:rsid w:val="00F061C8"/>
    <w:rsid w:val="00F0638C"/>
    <w:rsid w:val="00F10138"/>
    <w:rsid w:val="00F110CE"/>
    <w:rsid w:val="00F11E41"/>
    <w:rsid w:val="00F12130"/>
    <w:rsid w:val="00F160C6"/>
    <w:rsid w:val="00F20BE8"/>
    <w:rsid w:val="00F20BF8"/>
    <w:rsid w:val="00F23848"/>
    <w:rsid w:val="00F24788"/>
    <w:rsid w:val="00F2662C"/>
    <w:rsid w:val="00F3039C"/>
    <w:rsid w:val="00F30628"/>
    <w:rsid w:val="00F31FC6"/>
    <w:rsid w:val="00F340A0"/>
    <w:rsid w:val="00F4020A"/>
    <w:rsid w:val="00F4414B"/>
    <w:rsid w:val="00F5005D"/>
    <w:rsid w:val="00F50BE5"/>
    <w:rsid w:val="00F52133"/>
    <w:rsid w:val="00F55372"/>
    <w:rsid w:val="00F57D6C"/>
    <w:rsid w:val="00F614EC"/>
    <w:rsid w:val="00F62864"/>
    <w:rsid w:val="00F63581"/>
    <w:rsid w:val="00F657A2"/>
    <w:rsid w:val="00F67534"/>
    <w:rsid w:val="00F70B00"/>
    <w:rsid w:val="00F725AF"/>
    <w:rsid w:val="00F72ACF"/>
    <w:rsid w:val="00F73836"/>
    <w:rsid w:val="00F73A0B"/>
    <w:rsid w:val="00F73BB7"/>
    <w:rsid w:val="00F75C4D"/>
    <w:rsid w:val="00F824AC"/>
    <w:rsid w:val="00F826B8"/>
    <w:rsid w:val="00F83311"/>
    <w:rsid w:val="00F868E7"/>
    <w:rsid w:val="00F86F16"/>
    <w:rsid w:val="00F91B85"/>
    <w:rsid w:val="00F920BD"/>
    <w:rsid w:val="00F924FF"/>
    <w:rsid w:val="00F958FE"/>
    <w:rsid w:val="00F967B8"/>
    <w:rsid w:val="00F969DE"/>
    <w:rsid w:val="00FA2724"/>
    <w:rsid w:val="00FA4855"/>
    <w:rsid w:val="00FA4A98"/>
    <w:rsid w:val="00FB1E57"/>
    <w:rsid w:val="00FB26F9"/>
    <w:rsid w:val="00FB3177"/>
    <w:rsid w:val="00FB48A1"/>
    <w:rsid w:val="00FB4C0D"/>
    <w:rsid w:val="00FB4E87"/>
    <w:rsid w:val="00FB575A"/>
    <w:rsid w:val="00FB6E9F"/>
    <w:rsid w:val="00FB763A"/>
    <w:rsid w:val="00FC04F8"/>
    <w:rsid w:val="00FC14E5"/>
    <w:rsid w:val="00FC4EE8"/>
    <w:rsid w:val="00FC50B8"/>
    <w:rsid w:val="00FC50BE"/>
    <w:rsid w:val="00FC6E27"/>
    <w:rsid w:val="00FD3EA2"/>
    <w:rsid w:val="00FD7161"/>
    <w:rsid w:val="00FE3A55"/>
    <w:rsid w:val="00FE3B3A"/>
    <w:rsid w:val="00FE444F"/>
    <w:rsid w:val="00FE51F3"/>
    <w:rsid w:val="00FE6B69"/>
    <w:rsid w:val="00FF52FA"/>
    <w:rsid w:val="00FF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55"/>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1"/>
    <w:qFormat/>
    <w:rsid w:val="00FA4855"/>
    <w:pPr>
      <w:widowControl w:val="0"/>
      <w:jc w:val="both"/>
    </w:pPr>
    <w:rPr>
      <w:rFonts w:ascii="Calibri" w:eastAsia="宋体" w:hAnsi="Calibri" w:cs="Times New Roman"/>
    </w:rPr>
  </w:style>
  <w:style w:type="character" w:customStyle="1" w:styleId="NormalCharacter">
    <w:name w:val="NormalCharacter"/>
    <w:semiHidden/>
    <w:rsid w:val="00FA4855"/>
  </w:style>
  <w:style w:type="paragraph" w:customStyle="1" w:styleId="HtmlNormal">
    <w:name w:val="HtmlNormal"/>
    <w:basedOn w:val="a"/>
    <w:rsid w:val="00FA4855"/>
    <w:pPr>
      <w:widowControl/>
      <w:spacing w:before="100" w:beforeAutospacing="1" w:after="100" w:afterAutospacing="1" w:line="240" w:lineRule="auto"/>
      <w:jc w:val="left"/>
      <w:textAlignment w:val="baseline"/>
    </w:pPr>
    <w:rPr>
      <w:rFonts w:ascii="Calibri" w:eastAsia="宋体" w:hAnsi="Calibr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55"/>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1"/>
    <w:qFormat/>
    <w:rsid w:val="00FA4855"/>
    <w:pPr>
      <w:widowControl w:val="0"/>
      <w:jc w:val="both"/>
    </w:pPr>
    <w:rPr>
      <w:rFonts w:ascii="Calibri" w:eastAsia="宋体" w:hAnsi="Calibri" w:cs="Times New Roman"/>
    </w:rPr>
  </w:style>
  <w:style w:type="character" w:customStyle="1" w:styleId="NormalCharacter">
    <w:name w:val="NormalCharacter"/>
    <w:semiHidden/>
    <w:rsid w:val="00FA4855"/>
  </w:style>
  <w:style w:type="paragraph" w:customStyle="1" w:styleId="HtmlNormal">
    <w:name w:val="HtmlNormal"/>
    <w:basedOn w:val="a"/>
    <w:rsid w:val="00FA4855"/>
    <w:pPr>
      <w:widowControl/>
      <w:spacing w:before="100" w:beforeAutospacing="1" w:after="100" w:afterAutospacing="1" w:line="240" w:lineRule="auto"/>
      <w:jc w:val="left"/>
      <w:textAlignment w:val="baseline"/>
    </w:pPr>
    <w:rPr>
      <w:rFonts w:ascii="Calibri" w:eastAsia="宋体" w:hAnsi="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永泰县局文秘</dc:creator>
  <cp:lastModifiedBy>永泰县局文秘</cp:lastModifiedBy>
  <cp:revision>1</cp:revision>
  <dcterms:created xsi:type="dcterms:W3CDTF">2022-03-30T09:20:00Z</dcterms:created>
  <dcterms:modified xsi:type="dcterms:W3CDTF">2022-03-30T09:21:00Z</dcterms:modified>
</cp:coreProperties>
</file>